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1E94" w14:textId="0876EB48" w:rsidR="001C7997" w:rsidRPr="004C201A" w:rsidRDefault="001C7997">
      <w:pPr>
        <w:rPr>
          <w:rFonts w:ascii="Arial" w:hAnsi="Arial" w:cs="Arial"/>
          <w:b/>
          <w:bCs/>
          <w:sz w:val="22"/>
          <w:szCs w:val="22"/>
        </w:rPr>
      </w:pPr>
      <w:r w:rsidRPr="004C201A">
        <w:rPr>
          <w:rFonts w:ascii="Arial" w:hAnsi="Arial" w:cs="Arial"/>
          <w:b/>
          <w:bCs/>
          <w:sz w:val="22"/>
          <w:szCs w:val="22"/>
        </w:rPr>
        <w:t>John Ta</w:t>
      </w:r>
      <w:r w:rsidR="00CA6F00" w:rsidRPr="004C201A">
        <w:rPr>
          <w:rFonts w:ascii="Arial" w:hAnsi="Arial" w:cs="Arial"/>
          <w:b/>
          <w:bCs/>
          <w:sz w:val="22"/>
          <w:szCs w:val="22"/>
        </w:rPr>
        <w:t>sk</w:t>
      </w:r>
      <w:r w:rsidRPr="004C201A">
        <w:rPr>
          <w:rFonts w:ascii="Arial" w:hAnsi="Arial" w:cs="Arial"/>
          <w:b/>
          <w:bCs/>
          <w:sz w:val="22"/>
          <w:szCs w:val="22"/>
        </w:rPr>
        <w:t>er House &amp; Felsted Surgeries</w:t>
      </w:r>
    </w:p>
    <w:p w14:paraId="7F9E41AE" w14:textId="77777777" w:rsidR="001C7997" w:rsidRPr="004C201A" w:rsidRDefault="001C7997" w:rsidP="001C7997">
      <w:pPr>
        <w:rPr>
          <w:rFonts w:ascii="Arial" w:hAnsi="Arial" w:cs="Arial"/>
          <w:b/>
          <w:bCs/>
          <w:sz w:val="22"/>
          <w:szCs w:val="22"/>
        </w:rPr>
      </w:pPr>
      <w:r w:rsidRPr="004C201A">
        <w:rPr>
          <w:rFonts w:ascii="Arial" w:hAnsi="Arial" w:cs="Arial"/>
          <w:b/>
          <w:bCs/>
          <w:sz w:val="22"/>
          <w:szCs w:val="22"/>
        </w:rPr>
        <w:t>Patient (Participation) Group</w:t>
      </w:r>
    </w:p>
    <w:p w14:paraId="68761C4F" w14:textId="58F5E60D" w:rsidR="001A13B3" w:rsidRPr="004C201A" w:rsidRDefault="009D655C">
      <w:pPr>
        <w:rPr>
          <w:rFonts w:ascii="Arial" w:hAnsi="Arial" w:cs="Arial"/>
          <w:b/>
          <w:bCs/>
          <w:sz w:val="22"/>
          <w:szCs w:val="22"/>
        </w:rPr>
      </w:pPr>
      <w:r w:rsidRPr="004C201A">
        <w:rPr>
          <w:rFonts w:ascii="Arial" w:hAnsi="Arial" w:cs="Arial"/>
          <w:b/>
          <w:bCs/>
          <w:sz w:val="22"/>
          <w:szCs w:val="22"/>
        </w:rPr>
        <w:t>Minutes</w:t>
      </w:r>
    </w:p>
    <w:p w14:paraId="4CB2348D" w14:textId="7078A7B2" w:rsidR="00ED6C8D" w:rsidRPr="004C201A" w:rsidRDefault="003C38A6">
      <w:pPr>
        <w:rPr>
          <w:rFonts w:ascii="Arial" w:hAnsi="Arial" w:cs="Arial"/>
          <w:b/>
          <w:bCs/>
          <w:sz w:val="22"/>
          <w:szCs w:val="22"/>
        </w:rPr>
      </w:pPr>
      <w:r w:rsidRPr="004C201A">
        <w:rPr>
          <w:rFonts w:ascii="Arial" w:hAnsi="Arial" w:cs="Arial"/>
          <w:b/>
          <w:bCs/>
          <w:sz w:val="22"/>
          <w:szCs w:val="22"/>
        </w:rPr>
        <w:t>13</w:t>
      </w:r>
      <w:r w:rsidRPr="004C201A">
        <w:rPr>
          <w:rFonts w:ascii="Arial" w:hAnsi="Arial" w:cs="Arial"/>
          <w:b/>
          <w:bCs/>
          <w:sz w:val="22"/>
          <w:szCs w:val="22"/>
          <w:vertAlign w:val="superscript"/>
        </w:rPr>
        <w:t>th</w:t>
      </w:r>
      <w:r w:rsidRPr="004C201A">
        <w:rPr>
          <w:rFonts w:ascii="Arial" w:hAnsi="Arial" w:cs="Arial"/>
          <w:b/>
          <w:bCs/>
          <w:sz w:val="22"/>
          <w:szCs w:val="22"/>
        </w:rPr>
        <w:t xml:space="preserve"> January 2026</w:t>
      </w:r>
    </w:p>
    <w:p w14:paraId="73948793" w14:textId="6B4588EF" w:rsidR="00ED6C8D" w:rsidRPr="004C201A" w:rsidRDefault="00ED6C8D">
      <w:pPr>
        <w:rPr>
          <w:rFonts w:ascii="Arial" w:hAnsi="Arial" w:cs="Arial"/>
          <w:b/>
          <w:bCs/>
          <w:sz w:val="22"/>
          <w:szCs w:val="22"/>
        </w:rPr>
      </w:pPr>
      <w:r w:rsidRPr="004C201A">
        <w:rPr>
          <w:rFonts w:ascii="Arial" w:hAnsi="Arial" w:cs="Arial"/>
          <w:b/>
          <w:bCs/>
          <w:sz w:val="22"/>
          <w:szCs w:val="22"/>
        </w:rPr>
        <w:t>6pm-7pm</w:t>
      </w:r>
    </w:p>
    <w:p w14:paraId="5FCE352B" w14:textId="05DEA9AF" w:rsidR="00ED6C8D" w:rsidRPr="004C201A" w:rsidRDefault="00ED6C8D">
      <w:pPr>
        <w:rPr>
          <w:rFonts w:ascii="Arial" w:hAnsi="Arial" w:cs="Arial"/>
          <w:sz w:val="22"/>
          <w:szCs w:val="22"/>
        </w:rPr>
      </w:pPr>
      <w:r w:rsidRPr="004C201A">
        <w:rPr>
          <w:rFonts w:ascii="Arial" w:hAnsi="Arial" w:cs="Arial"/>
          <w:sz w:val="22"/>
          <w:szCs w:val="22"/>
        </w:rPr>
        <w:t>P</w:t>
      </w:r>
      <w:r w:rsidR="009E1941" w:rsidRPr="004C201A">
        <w:rPr>
          <w:rFonts w:ascii="Arial" w:hAnsi="Arial" w:cs="Arial"/>
          <w:sz w:val="22"/>
          <w:szCs w:val="22"/>
        </w:rPr>
        <w:t>ractice representatives</w:t>
      </w:r>
      <w:r w:rsidR="00AB6323" w:rsidRPr="004C201A">
        <w:rPr>
          <w:rFonts w:ascii="Arial" w:hAnsi="Arial" w:cs="Arial"/>
          <w:sz w:val="22"/>
          <w:szCs w:val="22"/>
        </w:rPr>
        <w:t>:</w:t>
      </w:r>
      <w:r w:rsidR="00AB6323" w:rsidRPr="004C201A">
        <w:rPr>
          <w:rFonts w:ascii="Arial" w:hAnsi="Arial" w:cs="Arial"/>
          <w:sz w:val="22"/>
          <w:szCs w:val="22"/>
        </w:rPr>
        <w:br/>
      </w:r>
      <w:r w:rsidR="003C38A6" w:rsidRPr="004C201A">
        <w:rPr>
          <w:rFonts w:ascii="Arial" w:hAnsi="Arial" w:cs="Arial"/>
          <w:sz w:val="22"/>
          <w:szCs w:val="22"/>
        </w:rPr>
        <w:t>Dr Robson (GP Partner)</w:t>
      </w:r>
      <w:r w:rsidR="00AB6323" w:rsidRPr="004C201A">
        <w:rPr>
          <w:rFonts w:ascii="Arial" w:hAnsi="Arial" w:cs="Arial"/>
          <w:sz w:val="22"/>
          <w:szCs w:val="22"/>
        </w:rPr>
        <w:t xml:space="preserve">, </w:t>
      </w:r>
      <w:r w:rsidRPr="004C201A">
        <w:rPr>
          <w:rFonts w:ascii="Arial" w:hAnsi="Arial" w:cs="Arial"/>
          <w:sz w:val="22"/>
          <w:szCs w:val="22"/>
        </w:rPr>
        <w:t>Karen Cakmak</w:t>
      </w:r>
      <w:r w:rsidR="008D4573" w:rsidRPr="004C201A">
        <w:rPr>
          <w:rFonts w:ascii="Arial" w:hAnsi="Arial" w:cs="Arial"/>
          <w:sz w:val="22"/>
          <w:szCs w:val="22"/>
        </w:rPr>
        <w:t xml:space="preserve"> (Practice Manager)</w:t>
      </w:r>
      <w:r w:rsidRPr="004C201A">
        <w:rPr>
          <w:rFonts w:ascii="Arial" w:hAnsi="Arial" w:cs="Arial"/>
          <w:sz w:val="22"/>
          <w:szCs w:val="22"/>
        </w:rPr>
        <w:t>, Tamsin</w:t>
      </w:r>
      <w:r w:rsidR="008D4573" w:rsidRPr="004C201A">
        <w:rPr>
          <w:rFonts w:ascii="Arial" w:hAnsi="Arial" w:cs="Arial"/>
          <w:sz w:val="22"/>
          <w:szCs w:val="22"/>
        </w:rPr>
        <w:t xml:space="preserve"> (HR Lead)</w:t>
      </w:r>
      <w:r w:rsidRPr="004C201A">
        <w:rPr>
          <w:rFonts w:ascii="Arial" w:hAnsi="Arial" w:cs="Arial"/>
          <w:sz w:val="22"/>
          <w:szCs w:val="22"/>
        </w:rPr>
        <w:t>, Vicky</w:t>
      </w:r>
      <w:r w:rsidR="008D4573" w:rsidRPr="004C201A">
        <w:rPr>
          <w:rFonts w:ascii="Arial" w:hAnsi="Arial" w:cs="Arial"/>
          <w:sz w:val="22"/>
          <w:szCs w:val="22"/>
        </w:rPr>
        <w:t xml:space="preserve"> (Operations Lead)</w:t>
      </w:r>
      <w:r w:rsidRPr="004C201A">
        <w:rPr>
          <w:rFonts w:ascii="Arial" w:hAnsi="Arial" w:cs="Arial"/>
          <w:sz w:val="22"/>
          <w:szCs w:val="22"/>
        </w:rPr>
        <w:t>, Jo T</w:t>
      </w:r>
      <w:r w:rsidR="008D4573" w:rsidRPr="004C201A">
        <w:rPr>
          <w:rFonts w:ascii="Arial" w:hAnsi="Arial" w:cs="Arial"/>
          <w:sz w:val="22"/>
          <w:szCs w:val="22"/>
        </w:rPr>
        <w:t xml:space="preserve"> (Receptionist)</w:t>
      </w:r>
      <w:r w:rsidR="00AB6323" w:rsidRPr="004C201A">
        <w:rPr>
          <w:rFonts w:ascii="Arial" w:hAnsi="Arial" w:cs="Arial"/>
          <w:sz w:val="22"/>
          <w:szCs w:val="22"/>
        </w:rPr>
        <w:t>; Gill (Compliance Lead)</w:t>
      </w:r>
    </w:p>
    <w:p w14:paraId="23252FE5" w14:textId="77777777" w:rsidR="009D655C" w:rsidRPr="004C201A" w:rsidRDefault="009D655C">
      <w:pPr>
        <w:rPr>
          <w:rFonts w:ascii="Arial" w:hAnsi="Arial" w:cs="Arial"/>
          <w:sz w:val="22"/>
          <w:szCs w:val="22"/>
        </w:rPr>
      </w:pPr>
    </w:p>
    <w:p w14:paraId="620DBF93" w14:textId="77777777" w:rsidR="003C38A6" w:rsidRPr="004C201A" w:rsidRDefault="003C38A6">
      <w:pPr>
        <w:rPr>
          <w:rFonts w:ascii="Arial" w:hAnsi="Arial" w:cs="Arial"/>
          <w:sz w:val="22"/>
          <w:szCs w:val="22"/>
        </w:rPr>
      </w:pPr>
    </w:p>
    <w:tbl>
      <w:tblPr>
        <w:tblStyle w:val="TableGrid"/>
        <w:tblW w:w="9634" w:type="dxa"/>
        <w:tblLook w:val="04A0" w:firstRow="1" w:lastRow="0" w:firstColumn="1" w:lastColumn="0" w:noHBand="0" w:noVBand="1"/>
      </w:tblPr>
      <w:tblGrid>
        <w:gridCol w:w="846"/>
        <w:gridCol w:w="8788"/>
      </w:tblGrid>
      <w:tr w:rsidR="009D655C" w:rsidRPr="004C201A" w14:paraId="0F541146" w14:textId="77777777" w:rsidTr="009D655C">
        <w:tc>
          <w:tcPr>
            <w:tcW w:w="846" w:type="dxa"/>
          </w:tcPr>
          <w:p w14:paraId="6C8FFE1D" w14:textId="22117169" w:rsidR="009D655C" w:rsidRPr="004C201A" w:rsidRDefault="009D655C" w:rsidP="005B2154">
            <w:pPr>
              <w:rPr>
                <w:rFonts w:ascii="Arial" w:hAnsi="Arial" w:cs="Arial"/>
                <w:b/>
                <w:bCs/>
                <w:sz w:val="22"/>
                <w:szCs w:val="22"/>
              </w:rPr>
            </w:pPr>
            <w:r w:rsidRPr="004C201A">
              <w:rPr>
                <w:rFonts w:ascii="Arial" w:hAnsi="Arial" w:cs="Arial"/>
                <w:b/>
                <w:bCs/>
                <w:sz w:val="22"/>
                <w:szCs w:val="22"/>
              </w:rPr>
              <w:t>Item no</w:t>
            </w:r>
          </w:p>
        </w:tc>
        <w:tc>
          <w:tcPr>
            <w:tcW w:w="8788" w:type="dxa"/>
          </w:tcPr>
          <w:p w14:paraId="6B14930C" w14:textId="368FE219" w:rsidR="009D655C" w:rsidRPr="004C201A" w:rsidRDefault="009D655C" w:rsidP="005B2154">
            <w:pPr>
              <w:jc w:val="center"/>
              <w:rPr>
                <w:rFonts w:ascii="Arial" w:hAnsi="Arial" w:cs="Arial"/>
                <w:b/>
                <w:bCs/>
                <w:sz w:val="22"/>
                <w:szCs w:val="22"/>
              </w:rPr>
            </w:pPr>
            <w:r w:rsidRPr="004C201A">
              <w:rPr>
                <w:rFonts w:ascii="Arial" w:hAnsi="Arial" w:cs="Arial"/>
                <w:b/>
                <w:bCs/>
                <w:sz w:val="22"/>
                <w:szCs w:val="22"/>
              </w:rPr>
              <w:t>Topic</w:t>
            </w:r>
          </w:p>
        </w:tc>
      </w:tr>
      <w:tr w:rsidR="009D655C" w:rsidRPr="004C201A" w14:paraId="7B19465D" w14:textId="69E615C8" w:rsidTr="009D655C">
        <w:tc>
          <w:tcPr>
            <w:tcW w:w="846" w:type="dxa"/>
          </w:tcPr>
          <w:p w14:paraId="5EE49936" w14:textId="71E47396" w:rsidR="009D655C" w:rsidRPr="004C201A" w:rsidRDefault="009D655C">
            <w:pPr>
              <w:rPr>
                <w:rFonts w:ascii="Arial" w:hAnsi="Arial" w:cs="Arial"/>
                <w:sz w:val="22"/>
                <w:szCs w:val="22"/>
              </w:rPr>
            </w:pPr>
            <w:r w:rsidRPr="004C201A">
              <w:rPr>
                <w:rFonts w:ascii="Arial" w:hAnsi="Arial" w:cs="Arial"/>
                <w:sz w:val="22"/>
                <w:szCs w:val="22"/>
              </w:rPr>
              <w:t>1</w:t>
            </w:r>
          </w:p>
        </w:tc>
        <w:tc>
          <w:tcPr>
            <w:tcW w:w="8788" w:type="dxa"/>
          </w:tcPr>
          <w:p w14:paraId="506AD14B" w14:textId="77777777" w:rsidR="009D655C" w:rsidRPr="004C201A" w:rsidRDefault="009D655C">
            <w:pPr>
              <w:rPr>
                <w:rFonts w:ascii="Arial" w:hAnsi="Arial" w:cs="Arial"/>
                <w:sz w:val="22"/>
                <w:szCs w:val="22"/>
              </w:rPr>
            </w:pPr>
            <w:r w:rsidRPr="004C201A">
              <w:rPr>
                <w:rFonts w:ascii="Arial" w:hAnsi="Arial" w:cs="Arial"/>
                <w:sz w:val="22"/>
                <w:szCs w:val="22"/>
              </w:rPr>
              <w:t>Introductions</w:t>
            </w:r>
          </w:p>
          <w:p w14:paraId="6F1C4B7B" w14:textId="5FCE6EEA" w:rsidR="009D655C" w:rsidRDefault="009D655C">
            <w:pPr>
              <w:rPr>
                <w:rFonts w:ascii="Arial" w:hAnsi="Arial" w:cs="Arial"/>
                <w:sz w:val="22"/>
                <w:szCs w:val="22"/>
              </w:rPr>
            </w:pPr>
            <w:r w:rsidRPr="004C201A">
              <w:rPr>
                <w:rFonts w:ascii="Arial" w:hAnsi="Arial" w:cs="Arial"/>
                <w:sz w:val="22"/>
                <w:szCs w:val="22"/>
              </w:rPr>
              <w:t xml:space="preserve">The team introduced themselves.  It was noted that there were not as many patients at this meeting as at the previous one, but that we were understanding of </w:t>
            </w:r>
            <w:r w:rsidR="004C201A">
              <w:rPr>
                <w:rFonts w:ascii="Arial" w:hAnsi="Arial" w:cs="Arial"/>
                <w:sz w:val="22"/>
                <w:szCs w:val="22"/>
              </w:rPr>
              <w:t xml:space="preserve">consideration of </w:t>
            </w:r>
            <w:r w:rsidRPr="004C201A">
              <w:rPr>
                <w:rFonts w:ascii="Arial" w:hAnsi="Arial" w:cs="Arial"/>
                <w:sz w:val="22"/>
                <w:szCs w:val="22"/>
              </w:rPr>
              <w:t>the dark nights and weather.  The practice was very grateful to all patients who are willing to engage with our Patient Group and thanked everybody for coming.</w:t>
            </w:r>
          </w:p>
          <w:p w14:paraId="084E740E" w14:textId="77777777" w:rsidR="00D7053C" w:rsidRDefault="00D7053C">
            <w:pPr>
              <w:rPr>
                <w:rFonts w:ascii="Arial" w:hAnsi="Arial" w:cs="Arial"/>
                <w:sz w:val="22"/>
                <w:szCs w:val="22"/>
              </w:rPr>
            </w:pPr>
          </w:p>
          <w:p w14:paraId="20608678" w14:textId="11F30B13" w:rsidR="00D7053C" w:rsidRPr="004C201A" w:rsidRDefault="00D7053C">
            <w:pPr>
              <w:rPr>
                <w:rFonts w:ascii="Arial" w:hAnsi="Arial" w:cs="Arial"/>
                <w:sz w:val="22"/>
                <w:szCs w:val="22"/>
              </w:rPr>
            </w:pPr>
            <w:r>
              <w:rPr>
                <w:rFonts w:ascii="Arial" w:hAnsi="Arial" w:cs="Arial"/>
                <w:sz w:val="22"/>
                <w:szCs w:val="22"/>
              </w:rPr>
              <w:t xml:space="preserve">Dr Robson said that we had re-started the Patient Group since Karen had joined in April </w:t>
            </w:r>
          </w:p>
          <w:p w14:paraId="02D68782" w14:textId="7FA1B538" w:rsidR="007074B2" w:rsidRPr="004C201A" w:rsidRDefault="007074B2">
            <w:pPr>
              <w:rPr>
                <w:rFonts w:ascii="Arial" w:hAnsi="Arial" w:cs="Arial"/>
                <w:sz w:val="22"/>
                <w:szCs w:val="22"/>
              </w:rPr>
            </w:pPr>
          </w:p>
        </w:tc>
      </w:tr>
      <w:tr w:rsidR="009D655C" w:rsidRPr="004C201A" w14:paraId="22EF66AF" w14:textId="09203A54" w:rsidTr="009D655C">
        <w:tc>
          <w:tcPr>
            <w:tcW w:w="846" w:type="dxa"/>
          </w:tcPr>
          <w:p w14:paraId="13AD4A36" w14:textId="52A8AE20" w:rsidR="009D655C" w:rsidRPr="004C201A" w:rsidRDefault="009D655C">
            <w:pPr>
              <w:rPr>
                <w:rFonts w:ascii="Arial" w:hAnsi="Arial" w:cs="Arial"/>
                <w:sz w:val="22"/>
                <w:szCs w:val="22"/>
              </w:rPr>
            </w:pPr>
            <w:r w:rsidRPr="004C201A">
              <w:rPr>
                <w:rFonts w:ascii="Arial" w:hAnsi="Arial" w:cs="Arial"/>
                <w:sz w:val="22"/>
                <w:szCs w:val="22"/>
              </w:rPr>
              <w:t>2</w:t>
            </w:r>
          </w:p>
        </w:tc>
        <w:tc>
          <w:tcPr>
            <w:tcW w:w="8788" w:type="dxa"/>
          </w:tcPr>
          <w:p w14:paraId="75E92A18" w14:textId="77777777" w:rsidR="009D655C" w:rsidRPr="004C201A" w:rsidRDefault="009D655C">
            <w:pPr>
              <w:rPr>
                <w:rFonts w:ascii="Arial" w:hAnsi="Arial" w:cs="Arial"/>
                <w:sz w:val="22"/>
                <w:szCs w:val="22"/>
              </w:rPr>
            </w:pPr>
            <w:r w:rsidRPr="004C201A">
              <w:rPr>
                <w:rFonts w:ascii="Arial" w:hAnsi="Arial" w:cs="Arial"/>
                <w:sz w:val="22"/>
                <w:szCs w:val="22"/>
              </w:rPr>
              <w:t>Group ground rules to be agreed</w:t>
            </w:r>
          </w:p>
          <w:p w14:paraId="2928FAFC" w14:textId="76C1DF20" w:rsidR="009D655C" w:rsidRPr="004C201A" w:rsidRDefault="009D655C">
            <w:pPr>
              <w:rPr>
                <w:rFonts w:ascii="Arial" w:hAnsi="Arial" w:cs="Arial"/>
                <w:sz w:val="22"/>
                <w:szCs w:val="22"/>
              </w:rPr>
            </w:pPr>
            <w:r w:rsidRPr="004C201A">
              <w:rPr>
                <w:rFonts w:ascii="Arial" w:hAnsi="Arial" w:cs="Arial"/>
                <w:sz w:val="22"/>
                <w:szCs w:val="22"/>
              </w:rPr>
              <w:t xml:space="preserve">-listen to each other and don’t interrupt </w:t>
            </w:r>
          </w:p>
          <w:p w14:paraId="75A0740F" w14:textId="77777777" w:rsidR="009D655C" w:rsidRPr="004C201A" w:rsidRDefault="009D655C">
            <w:pPr>
              <w:rPr>
                <w:rFonts w:ascii="Arial" w:hAnsi="Arial" w:cs="Arial"/>
                <w:sz w:val="22"/>
                <w:szCs w:val="22"/>
              </w:rPr>
            </w:pPr>
            <w:r w:rsidRPr="004C201A">
              <w:rPr>
                <w:rFonts w:ascii="Arial" w:hAnsi="Arial" w:cs="Arial"/>
                <w:sz w:val="22"/>
                <w:szCs w:val="22"/>
              </w:rPr>
              <w:t>-avoid personal matters / individual complaints</w:t>
            </w:r>
          </w:p>
          <w:p w14:paraId="5E4A8820" w14:textId="42312DDE" w:rsidR="009D655C" w:rsidRPr="004C201A" w:rsidRDefault="009D655C">
            <w:pPr>
              <w:rPr>
                <w:rFonts w:ascii="Arial" w:hAnsi="Arial" w:cs="Arial"/>
                <w:sz w:val="22"/>
                <w:szCs w:val="22"/>
              </w:rPr>
            </w:pPr>
            <w:r w:rsidRPr="004C201A">
              <w:rPr>
                <w:rFonts w:ascii="Arial" w:hAnsi="Arial" w:cs="Arial"/>
                <w:sz w:val="22"/>
                <w:szCs w:val="22"/>
              </w:rPr>
              <w:t>-be inclusive to one another / encourage participation</w:t>
            </w:r>
          </w:p>
          <w:p w14:paraId="54615B0B" w14:textId="04DEE392" w:rsidR="009D655C" w:rsidRPr="004C201A" w:rsidRDefault="009D655C">
            <w:pPr>
              <w:rPr>
                <w:rFonts w:ascii="Arial" w:hAnsi="Arial" w:cs="Arial"/>
                <w:sz w:val="22"/>
                <w:szCs w:val="22"/>
              </w:rPr>
            </w:pPr>
            <w:r w:rsidRPr="004C201A">
              <w:rPr>
                <w:rFonts w:ascii="Arial" w:hAnsi="Arial" w:cs="Arial"/>
                <w:sz w:val="22"/>
                <w:szCs w:val="22"/>
              </w:rPr>
              <w:t>-maintain confidentiality (Chatham House rules)</w:t>
            </w:r>
          </w:p>
          <w:p w14:paraId="7A04BDB9" w14:textId="763BC978" w:rsidR="009D655C" w:rsidRPr="004C201A" w:rsidRDefault="009D655C">
            <w:pPr>
              <w:rPr>
                <w:rFonts w:ascii="Arial" w:hAnsi="Arial" w:cs="Arial"/>
                <w:sz w:val="22"/>
                <w:szCs w:val="22"/>
              </w:rPr>
            </w:pPr>
            <w:r w:rsidRPr="004C201A">
              <w:rPr>
                <w:rFonts w:ascii="Arial" w:hAnsi="Arial" w:cs="Arial"/>
                <w:sz w:val="22"/>
                <w:szCs w:val="22"/>
              </w:rPr>
              <w:t>-phones on silent!</w:t>
            </w:r>
          </w:p>
        </w:tc>
      </w:tr>
      <w:tr w:rsidR="009D655C" w:rsidRPr="004C201A" w14:paraId="469D8169" w14:textId="77777777" w:rsidTr="009D655C">
        <w:tc>
          <w:tcPr>
            <w:tcW w:w="846" w:type="dxa"/>
          </w:tcPr>
          <w:p w14:paraId="676CC2EC" w14:textId="237A6234" w:rsidR="009D655C" w:rsidRPr="004C201A" w:rsidRDefault="009D655C">
            <w:pPr>
              <w:rPr>
                <w:rFonts w:ascii="Arial" w:hAnsi="Arial" w:cs="Arial"/>
                <w:sz w:val="22"/>
                <w:szCs w:val="22"/>
              </w:rPr>
            </w:pPr>
            <w:r w:rsidRPr="004C201A">
              <w:rPr>
                <w:rFonts w:ascii="Arial" w:hAnsi="Arial" w:cs="Arial"/>
                <w:sz w:val="22"/>
                <w:szCs w:val="22"/>
              </w:rPr>
              <w:t>3</w:t>
            </w:r>
          </w:p>
        </w:tc>
        <w:tc>
          <w:tcPr>
            <w:tcW w:w="8788" w:type="dxa"/>
          </w:tcPr>
          <w:p w14:paraId="38189C63" w14:textId="77777777" w:rsidR="009D655C" w:rsidRPr="004C201A" w:rsidRDefault="009D655C">
            <w:pPr>
              <w:rPr>
                <w:rFonts w:ascii="Arial" w:hAnsi="Arial" w:cs="Arial"/>
                <w:sz w:val="22"/>
                <w:szCs w:val="22"/>
              </w:rPr>
            </w:pPr>
            <w:r w:rsidRPr="004C201A">
              <w:rPr>
                <w:rFonts w:ascii="Arial" w:hAnsi="Arial" w:cs="Arial"/>
                <w:sz w:val="22"/>
                <w:szCs w:val="22"/>
              </w:rPr>
              <w:t>Review of previous minutes</w:t>
            </w:r>
          </w:p>
          <w:p w14:paraId="524B2794" w14:textId="0AB7BE97" w:rsidR="009D655C" w:rsidRPr="004C201A" w:rsidRDefault="009D655C">
            <w:pPr>
              <w:rPr>
                <w:rFonts w:ascii="Arial" w:hAnsi="Arial" w:cs="Arial"/>
                <w:sz w:val="22"/>
                <w:szCs w:val="22"/>
              </w:rPr>
            </w:pPr>
            <w:r w:rsidRPr="004C201A">
              <w:rPr>
                <w:rFonts w:ascii="Arial" w:hAnsi="Arial" w:cs="Arial"/>
                <w:sz w:val="22"/>
                <w:szCs w:val="22"/>
              </w:rPr>
              <w:t xml:space="preserve">These were briefly summarised.  A patient commented that the minutes were </w:t>
            </w:r>
            <w:r w:rsidR="007074B2" w:rsidRPr="004C201A">
              <w:rPr>
                <w:rFonts w:ascii="Arial" w:hAnsi="Arial" w:cs="Arial"/>
                <w:sz w:val="22"/>
                <w:szCs w:val="22"/>
              </w:rPr>
              <w:t xml:space="preserve">very clear </w:t>
            </w:r>
            <w:r w:rsidR="004C201A">
              <w:rPr>
                <w:rFonts w:ascii="Arial" w:hAnsi="Arial" w:cs="Arial"/>
                <w:sz w:val="22"/>
                <w:szCs w:val="22"/>
              </w:rPr>
              <w:t xml:space="preserve">and </w:t>
            </w:r>
            <w:r w:rsidR="007074B2" w:rsidRPr="004C201A">
              <w:rPr>
                <w:rFonts w:ascii="Arial" w:hAnsi="Arial" w:cs="Arial"/>
                <w:sz w:val="22"/>
                <w:szCs w:val="22"/>
              </w:rPr>
              <w:t xml:space="preserve">felt that these </w:t>
            </w:r>
            <w:r w:rsidRPr="004C201A">
              <w:rPr>
                <w:rFonts w:ascii="Arial" w:hAnsi="Arial" w:cs="Arial"/>
                <w:sz w:val="22"/>
                <w:szCs w:val="22"/>
              </w:rPr>
              <w:t>covered what had been discussed.</w:t>
            </w:r>
          </w:p>
          <w:p w14:paraId="527EBFE2" w14:textId="1166505E" w:rsidR="009D655C" w:rsidRPr="004C201A" w:rsidRDefault="009D655C">
            <w:pPr>
              <w:rPr>
                <w:rFonts w:ascii="Arial" w:hAnsi="Arial" w:cs="Arial"/>
                <w:sz w:val="22"/>
                <w:szCs w:val="22"/>
              </w:rPr>
            </w:pPr>
          </w:p>
        </w:tc>
      </w:tr>
      <w:tr w:rsidR="009D655C" w:rsidRPr="004C201A" w14:paraId="565284C7" w14:textId="77777777" w:rsidTr="009D655C">
        <w:tc>
          <w:tcPr>
            <w:tcW w:w="846" w:type="dxa"/>
          </w:tcPr>
          <w:p w14:paraId="1907A54B" w14:textId="36BCBA0F" w:rsidR="009D655C" w:rsidRPr="004C201A" w:rsidRDefault="009D655C">
            <w:pPr>
              <w:rPr>
                <w:rFonts w:ascii="Arial" w:hAnsi="Arial" w:cs="Arial"/>
                <w:sz w:val="22"/>
                <w:szCs w:val="22"/>
              </w:rPr>
            </w:pPr>
            <w:r w:rsidRPr="004C201A">
              <w:rPr>
                <w:rFonts w:ascii="Arial" w:hAnsi="Arial" w:cs="Arial"/>
                <w:sz w:val="22"/>
                <w:szCs w:val="22"/>
              </w:rPr>
              <w:t>4</w:t>
            </w:r>
          </w:p>
        </w:tc>
        <w:tc>
          <w:tcPr>
            <w:tcW w:w="8788" w:type="dxa"/>
          </w:tcPr>
          <w:p w14:paraId="228C7776" w14:textId="77777777" w:rsidR="009D655C" w:rsidRPr="004C201A" w:rsidRDefault="009D655C">
            <w:pPr>
              <w:rPr>
                <w:rFonts w:ascii="Arial" w:hAnsi="Arial" w:cs="Arial"/>
                <w:sz w:val="22"/>
                <w:szCs w:val="22"/>
              </w:rPr>
            </w:pPr>
            <w:r w:rsidRPr="004C201A">
              <w:rPr>
                <w:rFonts w:ascii="Arial" w:hAnsi="Arial" w:cs="Arial"/>
                <w:sz w:val="22"/>
                <w:szCs w:val="22"/>
              </w:rPr>
              <w:t>Update from the practice</w:t>
            </w:r>
          </w:p>
          <w:p w14:paraId="38AA843F" w14:textId="77777777" w:rsidR="009D655C" w:rsidRPr="004C201A" w:rsidRDefault="009D655C">
            <w:pPr>
              <w:rPr>
                <w:rFonts w:ascii="Arial" w:hAnsi="Arial" w:cs="Arial"/>
                <w:sz w:val="22"/>
                <w:szCs w:val="22"/>
              </w:rPr>
            </w:pPr>
          </w:p>
          <w:p w14:paraId="6FE98566" w14:textId="59C33847" w:rsidR="009D655C" w:rsidRPr="004C201A" w:rsidRDefault="009D655C" w:rsidP="009D655C">
            <w:pPr>
              <w:rPr>
                <w:rFonts w:ascii="Arial" w:hAnsi="Arial" w:cs="Arial"/>
                <w:sz w:val="22"/>
                <w:szCs w:val="22"/>
              </w:rPr>
            </w:pPr>
            <w:r w:rsidRPr="004C201A">
              <w:rPr>
                <w:rFonts w:ascii="Arial" w:hAnsi="Arial" w:cs="Arial"/>
                <w:sz w:val="22"/>
                <w:szCs w:val="22"/>
              </w:rPr>
              <w:t>Some clarifications:</w:t>
            </w:r>
          </w:p>
          <w:p w14:paraId="533649E0" w14:textId="77777777" w:rsidR="009D655C" w:rsidRPr="004C201A" w:rsidRDefault="009D655C" w:rsidP="009D655C">
            <w:pPr>
              <w:rPr>
                <w:rFonts w:ascii="Arial" w:hAnsi="Arial" w:cs="Arial"/>
                <w:sz w:val="22"/>
                <w:szCs w:val="22"/>
              </w:rPr>
            </w:pPr>
          </w:p>
          <w:p w14:paraId="6CAF895C" w14:textId="5319E29F" w:rsidR="009D655C" w:rsidRPr="004C201A" w:rsidRDefault="009D655C" w:rsidP="009D655C">
            <w:pPr>
              <w:pStyle w:val="ListParagraph"/>
              <w:numPr>
                <w:ilvl w:val="0"/>
                <w:numId w:val="1"/>
              </w:numPr>
              <w:spacing w:line="259" w:lineRule="auto"/>
              <w:rPr>
                <w:rFonts w:ascii="Arial" w:hAnsi="Arial" w:cs="Arial"/>
                <w:sz w:val="22"/>
                <w:szCs w:val="22"/>
              </w:rPr>
            </w:pPr>
            <w:r w:rsidRPr="004C201A">
              <w:rPr>
                <w:rFonts w:ascii="Arial" w:hAnsi="Arial" w:cs="Arial"/>
                <w:sz w:val="22"/>
                <w:szCs w:val="22"/>
              </w:rPr>
              <w:t xml:space="preserve">The Closures at Felsted Surgery during the week were due to </w:t>
            </w:r>
            <w:r w:rsidR="004C201A">
              <w:rPr>
                <w:rFonts w:ascii="Arial" w:hAnsi="Arial" w:cs="Arial"/>
                <w:sz w:val="22"/>
                <w:szCs w:val="22"/>
              </w:rPr>
              <w:t>l</w:t>
            </w:r>
            <w:r w:rsidRPr="004C201A">
              <w:rPr>
                <w:rFonts w:ascii="Arial" w:hAnsi="Arial" w:cs="Arial"/>
                <w:sz w:val="22"/>
                <w:szCs w:val="22"/>
              </w:rPr>
              <w:t>ong</w:t>
            </w:r>
            <w:r w:rsidR="004C201A">
              <w:rPr>
                <w:rFonts w:ascii="Arial" w:hAnsi="Arial" w:cs="Arial"/>
                <w:sz w:val="22"/>
                <w:szCs w:val="22"/>
              </w:rPr>
              <w:t xml:space="preserve"> term </w:t>
            </w:r>
            <w:r w:rsidRPr="004C201A">
              <w:rPr>
                <w:rFonts w:ascii="Arial" w:hAnsi="Arial" w:cs="Arial"/>
                <w:sz w:val="22"/>
                <w:szCs w:val="22"/>
              </w:rPr>
              <w:t>sickness</w:t>
            </w:r>
            <w:r w:rsidR="004C201A">
              <w:rPr>
                <w:rFonts w:ascii="Arial" w:hAnsi="Arial" w:cs="Arial"/>
                <w:sz w:val="22"/>
                <w:szCs w:val="22"/>
              </w:rPr>
              <w:t xml:space="preserve"> within the dispensary; </w:t>
            </w:r>
            <w:r w:rsidRPr="004C201A">
              <w:rPr>
                <w:rFonts w:ascii="Arial" w:hAnsi="Arial" w:cs="Arial"/>
                <w:sz w:val="22"/>
                <w:szCs w:val="22"/>
              </w:rPr>
              <w:t>we are currently using locum staff to cover and ensuring we book the same practitioners to allow more consistency.</w:t>
            </w:r>
            <w:r w:rsidR="004C201A">
              <w:rPr>
                <w:rFonts w:ascii="Arial" w:hAnsi="Arial" w:cs="Arial"/>
                <w:sz w:val="22"/>
                <w:szCs w:val="22"/>
              </w:rPr>
              <w:t xml:space="preserve">  The practice apologises for any inconvenience.</w:t>
            </w:r>
          </w:p>
          <w:p w14:paraId="2601F89D" w14:textId="77777777" w:rsidR="009D655C" w:rsidRPr="004C201A" w:rsidRDefault="009D655C" w:rsidP="009D655C">
            <w:pPr>
              <w:spacing w:line="259" w:lineRule="auto"/>
              <w:rPr>
                <w:rFonts w:ascii="Arial" w:hAnsi="Arial" w:cs="Arial"/>
                <w:sz w:val="22"/>
                <w:szCs w:val="22"/>
              </w:rPr>
            </w:pPr>
          </w:p>
          <w:p w14:paraId="253574DA" w14:textId="6A937FA7" w:rsidR="009D655C" w:rsidRPr="004C201A" w:rsidRDefault="009D655C" w:rsidP="009D655C">
            <w:pPr>
              <w:pStyle w:val="ListParagraph"/>
              <w:numPr>
                <w:ilvl w:val="0"/>
                <w:numId w:val="1"/>
              </w:numPr>
              <w:spacing w:line="259" w:lineRule="auto"/>
              <w:rPr>
                <w:rFonts w:ascii="Arial" w:hAnsi="Arial" w:cs="Arial"/>
                <w:sz w:val="22"/>
                <w:szCs w:val="22"/>
              </w:rPr>
            </w:pPr>
            <w:r w:rsidRPr="004C201A">
              <w:rPr>
                <w:rFonts w:ascii="Arial" w:hAnsi="Arial" w:cs="Arial"/>
                <w:sz w:val="22"/>
                <w:szCs w:val="22"/>
              </w:rPr>
              <w:t>Blood tests have been suspended at both John Tasker House and Felste</w:t>
            </w:r>
            <w:r w:rsidR="004C201A">
              <w:rPr>
                <w:rFonts w:ascii="Arial" w:hAnsi="Arial" w:cs="Arial"/>
                <w:sz w:val="22"/>
                <w:szCs w:val="22"/>
              </w:rPr>
              <w:t>d,</w:t>
            </w:r>
            <w:r w:rsidRPr="004C201A">
              <w:rPr>
                <w:rFonts w:ascii="Arial" w:hAnsi="Arial" w:cs="Arial"/>
                <w:sz w:val="22"/>
                <w:szCs w:val="22"/>
              </w:rPr>
              <w:t xml:space="preserve"> again due to long term sickness</w:t>
            </w:r>
            <w:r w:rsidR="004C201A">
              <w:rPr>
                <w:rFonts w:ascii="Arial" w:hAnsi="Arial" w:cs="Arial"/>
                <w:sz w:val="22"/>
                <w:szCs w:val="22"/>
              </w:rPr>
              <w:t xml:space="preserve"> in our nursing team; </w:t>
            </w:r>
            <w:r w:rsidRPr="004C201A">
              <w:rPr>
                <w:rFonts w:ascii="Arial" w:hAnsi="Arial" w:cs="Arial"/>
                <w:sz w:val="22"/>
                <w:szCs w:val="22"/>
              </w:rPr>
              <w:t>the decision to do this is to protect availability of other nursing services such as dressings, long term conditions and other priority appointments. If vulnerable patients cannot get to hospital blood tests, then a GP may consider carrying out blood tests for those patients.</w:t>
            </w:r>
            <w:r w:rsidR="00D7053C">
              <w:rPr>
                <w:rFonts w:ascii="Arial" w:hAnsi="Arial" w:cs="Arial"/>
                <w:sz w:val="22"/>
                <w:szCs w:val="22"/>
              </w:rPr>
              <w:t xml:space="preserve">  We hope to reintroduce blood tests in the </w:t>
            </w:r>
            <w:proofErr w:type="gramStart"/>
            <w:r w:rsidR="00D7053C">
              <w:rPr>
                <w:rFonts w:ascii="Arial" w:hAnsi="Arial" w:cs="Arial"/>
                <w:sz w:val="22"/>
                <w:szCs w:val="22"/>
              </w:rPr>
              <w:t>not too distant</w:t>
            </w:r>
            <w:proofErr w:type="gramEnd"/>
            <w:r w:rsidR="00D7053C">
              <w:rPr>
                <w:rFonts w:ascii="Arial" w:hAnsi="Arial" w:cs="Arial"/>
                <w:sz w:val="22"/>
                <w:szCs w:val="22"/>
              </w:rPr>
              <w:t xml:space="preserve"> future.</w:t>
            </w:r>
          </w:p>
          <w:p w14:paraId="1A9F64C4" w14:textId="77777777" w:rsidR="009D655C" w:rsidRDefault="009D655C">
            <w:pPr>
              <w:rPr>
                <w:rFonts w:ascii="Arial" w:hAnsi="Arial" w:cs="Arial"/>
                <w:sz w:val="22"/>
                <w:szCs w:val="22"/>
              </w:rPr>
            </w:pPr>
          </w:p>
          <w:p w14:paraId="64C74C65" w14:textId="77777777" w:rsidR="0081564B" w:rsidRPr="004C201A" w:rsidRDefault="0081564B">
            <w:pPr>
              <w:rPr>
                <w:rFonts w:ascii="Arial" w:hAnsi="Arial" w:cs="Arial"/>
                <w:sz w:val="22"/>
                <w:szCs w:val="22"/>
              </w:rPr>
            </w:pPr>
          </w:p>
          <w:p w14:paraId="658459B6" w14:textId="77777777" w:rsidR="009D655C" w:rsidRPr="004C201A" w:rsidRDefault="009D655C" w:rsidP="009D655C">
            <w:pPr>
              <w:rPr>
                <w:rFonts w:ascii="Arial" w:hAnsi="Arial" w:cs="Arial"/>
                <w:sz w:val="22"/>
                <w:szCs w:val="22"/>
              </w:rPr>
            </w:pPr>
            <w:r w:rsidRPr="004C201A">
              <w:rPr>
                <w:rFonts w:ascii="Arial" w:hAnsi="Arial" w:cs="Arial"/>
                <w:sz w:val="22"/>
                <w:szCs w:val="22"/>
              </w:rPr>
              <w:lastRenderedPageBreak/>
              <w:t>Triage</w:t>
            </w:r>
          </w:p>
          <w:p w14:paraId="35F761EF" w14:textId="0C6C206E" w:rsidR="009D655C" w:rsidRPr="0081564B" w:rsidRDefault="009D655C" w:rsidP="0081564B">
            <w:pPr>
              <w:rPr>
                <w:rFonts w:ascii="Arial" w:hAnsi="Arial" w:cs="Arial"/>
                <w:sz w:val="22"/>
                <w:szCs w:val="22"/>
              </w:rPr>
            </w:pPr>
            <w:r w:rsidRPr="004C201A">
              <w:rPr>
                <w:rFonts w:ascii="Arial" w:hAnsi="Arial" w:cs="Arial"/>
                <w:sz w:val="22"/>
                <w:szCs w:val="22"/>
              </w:rPr>
              <w:t xml:space="preserve">The new online system, active since </w:t>
            </w:r>
            <w:r w:rsidR="007074B2" w:rsidRPr="004C201A">
              <w:rPr>
                <w:rFonts w:ascii="Arial" w:hAnsi="Arial" w:cs="Arial"/>
                <w:sz w:val="22"/>
                <w:szCs w:val="22"/>
              </w:rPr>
              <w:t>1</w:t>
            </w:r>
            <w:r w:rsidR="007074B2" w:rsidRPr="004C201A">
              <w:rPr>
                <w:rFonts w:ascii="Arial" w:hAnsi="Arial" w:cs="Arial"/>
                <w:sz w:val="22"/>
                <w:szCs w:val="22"/>
                <w:vertAlign w:val="superscript"/>
              </w:rPr>
              <w:t>st</w:t>
            </w:r>
            <w:r w:rsidR="007074B2" w:rsidRPr="004C201A">
              <w:rPr>
                <w:rFonts w:ascii="Arial" w:hAnsi="Arial" w:cs="Arial"/>
                <w:sz w:val="22"/>
                <w:szCs w:val="22"/>
              </w:rPr>
              <w:t xml:space="preserve"> </w:t>
            </w:r>
            <w:r w:rsidRPr="004C201A">
              <w:rPr>
                <w:rFonts w:ascii="Arial" w:hAnsi="Arial" w:cs="Arial"/>
                <w:sz w:val="22"/>
                <w:szCs w:val="22"/>
              </w:rPr>
              <w:t>October appears to be offering consistency and some patients are receiving same day appointments but most within 3-4 weeks at present.  Dr Robson explained how the triage system works for both patients and the surgery.</w:t>
            </w:r>
          </w:p>
          <w:p w14:paraId="78E9DED8" w14:textId="77777777" w:rsidR="009D655C" w:rsidRPr="004C201A" w:rsidRDefault="009D655C" w:rsidP="009D655C">
            <w:pPr>
              <w:spacing w:line="259" w:lineRule="auto"/>
              <w:rPr>
                <w:rFonts w:ascii="Arial" w:hAnsi="Arial" w:cs="Arial"/>
                <w:sz w:val="22"/>
                <w:szCs w:val="22"/>
              </w:rPr>
            </w:pPr>
          </w:p>
          <w:p w14:paraId="6E74ED48" w14:textId="12A8369D" w:rsidR="009D655C" w:rsidRPr="004C201A" w:rsidRDefault="009D655C" w:rsidP="009D655C">
            <w:pPr>
              <w:rPr>
                <w:rFonts w:ascii="Arial" w:hAnsi="Arial" w:cs="Arial"/>
                <w:sz w:val="22"/>
                <w:szCs w:val="22"/>
              </w:rPr>
            </w:pPr>
            <w:r w:rsidRPr="004C201A">
              <w:rPr>
                <w:rFonts w:ascii="Arial" w:hAnsi="Arial" w:cs="Arial"/>
                <w:sz w:val="22"/>
                <w:szCs w:val="22"/>
              </w:rPr>
              <w:t>Anima – workflow of documents</w:t>
            </w:r>
          </w:p>
          <w:p w14:paraId="16BFCCBC" w14:textId="77777777" w:rsidR="009D655C" w:rsidRPr="004C201A" w:rsidRDefault="009D655C" w:rsidP="009D655C">
            <w:pPr>
              <w:rPr>
                <w:rFonts w:ascii="Arial" w:hAnsi="Arial" w:cs="Arial"/>
                <w:sz w:val="22"/>
                <w:szCs w:val="22"/>
              </w:rPr>
            </w:pPr>
            <w:r w:rsidRPr="004C201A">
              <w:rPr>
                <w:rFonts w:ascii="Arial" w:hAnsi="Arial" w:cs="Arial"/>
                <w:sz w:val="22"/>
                <w:szCs w:val="22"/>
              </w:rPr>
              <w:t>Dr Robson explained the new Anima AI system which allows much faster access to hospital letters reaching the GP. Anima summarises letters giving and highlighting detail for the GP. This allows GPs to respond to patients much faster.</w:t>
            </w:r>
          </w:p>
          <w:p w14:paraId="571DF939" w14:textId="77777777" w:rsidR="009D655C" w:rsidRPr="004C201A" w:rsidRDefault="009D655C" w:rsidP="009D655C">
            <w:pPr>
              <w:rPr>
                <w:rFonts w:ascii="Arial" w:hAnsi="Arial" w:cs="Arial"/>
                <w:sz w:val="22"/>
                <w:szCs w:val="22"/>
              </w:rPr>
            </w:pPr>
            <w:r w:rsidRPr="004C201A">
              <w:rPr>
                <w:rFonts w:ascii="Arial" w:hAnsi="Arial" w:cs="Arial"/>
                <w:sz w:val="22"/>
                <w:szCs w:val="22"/>
              </w:rPr>
              <w:t>Hospital Referrals</w:t>
            </w:r>
          </w:p>
          <w:p w14:paraId="395FB5CB" w14:textId="77777777" w:rsidR="009D655C" w:rsidRPr="004C201A" w:rsidRDefault="009D655C" w:rsidP="009D655C">
            <w:pPr>
              <w:rPr>
                <w:rFonts w:ascii="Arial" w:hAnsi="Arial" w:cs="Arial"/>
                <w:sz w:val="22"/>
                <w:szCs w:val="22"/>
              </w:rPr>
            </w:pPr>
          </w:p>
          <w:p w14:paraId="33EEF100" w14:textId="77DAC04E" w:rsidR="009D655C" w:rsidRPr="004C201A" w:rsidRDefault="009D655C" w:rsidP="009D655C">
            <w:pPr>
              <w:pStyle w:val="ListParagraph"/>
              <w:numPr>
                <w:ilvl w:val="0"/>
                <w:numId w:val="3"/>
              </w:numPr>
              <w:spacing w:line="259" w:lineRule="auto"/>
              <w:rPr>
                <w:rFonts w:ascii="Arial" w:hAnsi="Arial" w:cs="Arial"/>
                <w:sz w:val="22"/>
                <w:szCs w:val="22"/>
              </w:rPr>
            </w:pPr>
            <w:r w:rsidRPr="004C201A">
              <w:rPr>
                <w:rFonts w:ascii="Arial" w:hAnsi="Arial" w:cs="Arial"/>
                <w:sz w:val="22"/>
                <w:szCs w:val="22"/>
              </w:rPr>
              <w:t>It was discussed that it is the patient’s responsibility to contact hospitals directly to chase appointments once the referral has been made, as once the paperwork is with the hospital, arranging of appointments with consultants is out of the GPs hands.</w:t>
            </w:r>
          </w:p>
          <w:p w14:paraId="33CD495E" w14:textId="77777777" w:rsidR="009D655C" w:rsidRPr="004C201A" w:rsidRDefault="009D655C">
            <w:pPr>
              <w:rPr>
                <w:rFonts w:ascii="Arial" w:hAnsi="Arial" w:cs="Arial"/>
                <w:sz w:val="22"/>
                <w:szCs w:val="22"/>
              </w:rPr>
            </w:pPr>
          </w:p>
          <w:p w14:paraId="08EF331F" w14:textId="77777777" w:rsidR="0081564B" w:rsidRPr="004C201A" w:rsidRDefault="0081564B" w:rsidP="0081564B">
            <w:pPr>
              <w:spacing w:line="259" w:lineRule="auto"/>
              <w:rPr>
                <w:rFonts w:ascii="Arial" w:hAnsi="Arial" w:cs="Arial"/>
                <w:sz w:val="22"/>
                <w:szCs w:val="22"/>
              </w:rPr>
            </w:pPr>
            <w:r w:rsidRPr="004C201A">
              <w:rPr>
                <w:rFonts w:ascii="Arial" w:hAnsi="Arial" w:cs="Arial"/>
                <w:sz w:val="22"/>
                <w:szCs w:val="22"/>
              </w:rPr>
              <w:t>We have a practice leaflet which is currently being updated and there will be copies available to patients.</w:t>
            </w:r>
          </w:p>
          <w:p w14:paraId="555CF893" w14:textId="7732A46D" w:rsidR="009D655C" w:rsidRPr="004C201A" w:rsidRDefault="009D655C">
            <w:pPr>
              <w:rPr>
                <w:rFonts w:ascii="Arial" w:hAnsi="Arial" w:cs="Arial"/>
                <w:sz w:val="22"/>
                <w:szCs w:val="22"/>
              </w:rPr>
            </w:pPr>
          </w:p>
        </w:tc>
      </w:tr>
      <w:tr w:rsidR="009D655C" w:rsidRPr="004C201A" w14:paraId="01A0F03C" w14:textId="77777777" w:rsidTr="009D655C">
        <w:tc>
          <w:tcPr>
            <w:tcW w:w="846" w:type="dxa"/>
          </w:tcPr>
          <w:p w14:paraId="54F3AF01" w14:textId="40B07FBD" w:rsidR="009D655C" w:rsidRPr="004C201A" w:rsidRDefault="009D655C">
            <w:pPr>
              <w:rPr>
                <w:rFonts w:ascii="Arial" w:hAnsi="Arial" w:cs="Arial"/>
                <w:sz w:val="22"/>
                <w:szCs w:val="22"/>
              </w:rPr>
            </w:pPr>
            <w:r w:rsidRPr="004C201A">
              <w:rPr>
                <w:rFonts w:ascii="Arial" w:hAnsi="Arial" w:cs="Arial"/>
                <w:sz w:val="22"/>
                <w:szCs w:val="22"/>
              </w:rPr>
              <w:lastRenderedPageBreak/>
              <w:t>5</w:t>
            </w:r>
          </w:p>
        </w:tc>
        <w:tc>
          <w:tcPr>
            <w:tcW w:w="8788" w:type="dxa"/>
          </w:tcPr>
          <w:p w14:paraId="75AC2778" w14:textId="2CC6D8A9" w:rsidR="009D655C" w:rsidRDefault="009D655C">
            <w:pPr>
              <w:rPr>
                <w:rFonts w:ascii="Arial" w:hAnsi="Arial" w:cs="Arial"/>
                <w:sz w:val="22"/>
                <w:szCs w:val="22"/>
              </w:rPr>
            </w:pPr>
            <w:r w:rsidRPr="004C201A">
              <w:rPr>
                <w:rFonts w:ascii="Arial" w:hAnsi="Arial" w:cs="Arial"/>
                <w:sz w:val="22"/>
                <w:szCs w:val="22"/>
              </w:rPr>
              <w:t>Q&amp;A from Patients</w:t>
            </w:r>
          </w:p>
          <w:p w14:paraId="35547B1F" w14:textId="77777777" w:rsidR="0081564B" w:rsidRPr="004C201A" w:rsidRDefault="0081564B" w:rsidP="0081564B">
            <w:pPr>
              <w:rPr>
                <w:rFonts w:ascii="Arial" w:hAnsi="Arial" w:cs="Arial"/>
                <w:sz w:val="22"/>
                <w:szCs w:val="22"/>
              </w:rPr>
            </w:pPr>
          </w:p>
          <w:p w14:paraId="05E7B16E" w14:textId="7132114B" w:rsidR="0081564B" w:rsidRDefault="0081564B" w:rsidP="0081564B">
            <w:pPr>
              <w:rPr>
                <w:rFonts w:ascii="Arial" w:hAnsi="Arial" w:cs="Arial"/>
                <w:sz w:val="22"/>
                <w:szCs w:val="22"/>
              </w:rPr>
            </w:pPr>
            <w:r>
              <w:rPr>
                <w:rFonts w:ascii="Arial" w:hAnsi="Arial" w:cs="Arial"/>
                <w:sz w:val="22"/>
                <w:szCs w:val="22"/>
              </w:rPr>
              <w:t>Patients who don’t have smartphones/computers etc. and cannot access online services</w:t>
            </w:r>
            <w:r w:rsidR="00F41FEF">
              <w:rPr>
                <w:rFonts w:ascii="Arial" w:hAnsi="Arial" w:cs="Arial"/>
                <w:sz w:val="22"/>
                <w:szCs w:val="22"/>
              </w:rPr>
              <w:t xml:space="preserve"> – what happens</w:t>
            </w:r>
          </w:p>
          <w:p w14:paraId="54860AAD" w14:textId="3DAE4740" w:rsidR="0081564B" w:rsidRPr="0081564B" w:rsidRDefault="0081564B" w:rsidP="0081564B">
            <w:pPr>
              <w:pStyle w:val="ListParagraph"/>
              <w:numPr>
                <w:ilvl w:val="0"/>
                <w:numId w:val="3"/>
              </w:numPr>
              <w:rPr>
                <w:rFonts w:ascii="Arial" w:hAnsi="Arial" w:cs="Arial"/>
                <w:sz w:val="22"/>
                <w:szCs w:val="22"/>
              </w:rPr>
            </w:pPr>
            <w:r w:rsidRPr="0081564B">
              <w:rPr>
                <w:rFonts w:ascii="Arial" w:hAnsi="Arial" w:cs="Arial"/>
                <w:sz w:val="22"/>
                <w:szCs w:val="22"/>
              </w:rPr>
              <w:t>If patients cannot access online, then the facility to call the surgery is still there and the reception team will put through the online triage for patients.  We always suggest where possible that patients put their own online requests through as it allows them to offer lots of detail about their condition.</w:t>
            </w:r>
            <w:r w:rsidR="00F41FEF">
              <w:rPr>
                <w:rFonts w:ascii="Arial" w:hAnsi="Arial" w:cs="Arial"/>
                <w:sz w:val="22"/>
                <w:szCs w:val="22"/>
              </w:rPr>
              <w:t xml:space="preserve">  However, all pathways are available to patients, online, in person and over the phone.</w:t>
            </w:r>
          </w:p>
          <w:p w14:paraId="5F80E76E" w14:textId="77777777" w:rsidR="0081564B" w:rsidRPr="004C201A" w:rsidRDefault="0081564B" w:rsidP="0081564B">
            <w:pPr>
              <w:rPr>
                <w:rFonts w:ascii="Arial" w:hAnsi="Arial" w:cs="Arial"/>
                <w:sz w:val="22"/>
                <w:szCs w:val="22"/>
              </w:rPr>
            </w:pPr>
          </w:p>
          <w:p w14:paraId="112AC717" w14:textId="77777777" w:rsidR="009D655C" w:rsidRPr="004C201A" w:rsidRDefault="009D655C" w:rsidP="009D655C">
            <w:pPr>
              <w:rPr>
                <w:rFonts w:ascii="Arial" w:hAnsi="Arial" w:cs="Arial"/>
                <w:sz w:val="22"/>
                <w:szCs w:val="22"/>
              </w:rPr>
            </w:pPr>
            <w:r w:rsidRPr="004C201A">
              <w:rPr>
                <w:rFonts w:ascii="Arial" w:hAnsi="Arial" w:cs="Arial"/>
                <w:sz w:val="22"/>
                <w:szCs w:val="22"/>
              </w:rPr>
              <w:t xml:space="preserve">Blood/x-ray/test results </w:t>
            </w:r>
          </w:p>
          <w:p w14:paraId="312471F5" w14:textId="61F03079" w:rsidR="009D655C" w:rsidRPr="004C201A" w:rsidRDefault="009D655C" w:rsidP="009D655C">
            <w:pPr>
              <w:rPr>
                <w:rFonts w:ascii="Arial" w:hAnsi="Arial" w:cs="Arial"/>
                <w:sz w:val="22"/>
                <w:szCs w:val="22"/>
              </w:rPr>
            </w:pPr>
            <w:r w:rsidRPr="004C201A">
              <w:rPr>
                <w:rFonts w:ascii="Arial" w:hAnsi="Arial" w:cs="Arial"/>
                <w:sz w:val="22"/>
                <w:szCs w:val="22"/>
              </w:rPr>
              <w:t xml:space="preserve">These are available to be viewed on the NHS App once the GP has reviewed them. Once the results have been reviewed the GP will instruct reception to book a telephone consultation to discuss if needed. </w:t>
            </w:r>
            <w:r w:rsidR="00F41FEF">
              <w:rPr>
                <w:rFonts w:ascii="Arial" w:hAnsi="Arial" w:cs="Arial"/>
                <w:sz w:val="22"/>
                <w:szCs w:val="22"/>
              </w:rPr>
              <w:t xml:space="preserve"> </w:t>
            </w:r>
            <w:r w:rsidRPr="004C201A">
              <w:rPr>
                <w:rFonts w:ascii="Arial" w:hAnsi="Arial" w:cs="Arial"/>
                <w:sz w:val="22"/>
                <w:szCs w:val="22"/>
              </w:rPr>
              <w:t>At present the onus is on the patient to contact the surgery for result although there are plans to ensure results are sent to patients.</w:t>
            </w:r>
          </w:p>
          <w:p w14:paraId="5E348B1C" w14:textId="601AA1BC" w:rsidR="009D655C" w:rsidRPr="004C201A" w:rsidRDefault="009D655C" w:rsidP="009D655C">
            <w:pPr>
              <w:pStyle w:val="ListParagraph"/>
              <w:numPr>
                <w:ilvl w:val="0"/>
                <w:numId w:val="4"/>
              </w:numPr>
              <w:spacing w:line="259" w:lineRule="auto"/>
              <w:rPr>
                <w:rFonts w:ascii="Arial" w:hAnsi="Arial" w:cs="Arial"/>
                <w:sz w:val="22"/>
                <w:szCs w:val="22"/>
              </w:rPr>
            </w:pPr>
            <w:r w:rsidRPr="004C201A">
              <w:rPr>
                <w:rFonts w:ascii="Arial" w:hAnsi="Arial" w:cs="Arial"/>
                <w:sz w:val="22"/>
                <w:szCs w:val="22"/>
              </w:rPr>
              <w:t>Patients asked if we could add “What to expect when you’re having blood tests, x-rays, tests</w:t>
            </w:r>
            <w:r w:rsidR="00F41FEF">
              <w:rPr>
                <w:rFonts w:ascii="Arial" w:hAnsi="Arial" w:cs="Arial"/>
                <w:sz w:val="22"/>
                <w:szCs w:val="22"/>
              </w:rPr>
              <w:t>” to the website</w:t>
            </w:r>
          </w:p>
          <w:p w14:paraId="20C99979" w14:textId="600D2394" w:rsidR="009D655C" w:rsidRPr="004C201A" w:rsidRDefault="009D655C" w:rsidP="009D655C">
            <w:pPr>
              <w:pStyle w:val="ListParagraph"/>
              <w:numPr>
                <w:ilvl w:val="0"/>
                <w:numId w:val="4"/>
              </w:numPr>
              <w:spacing w:line="259" w:lineRule="auto"/>
              <w:rPr>
                <w:rFonts w:ascii="Arial" w:hAnsi="Arial" w:cs="Arial"/>
                <w:sz w:val="22"/>
                <w:szCs w:val="22"/>
              </w:rPr>
            </w:pPr>
            <w:r w:rsidRPr="004C201A">
              <w:rPr>
                <w:rFonts w:ascii="Arial" w:hAnsi="Arial" w:cs="Arial"/>
                <w:sz w:val="22"/>
                <w:szCs w:val="22"/>
              </w:rPr>
              <w:t>Patients asked if there could be more detail added to messages about booking blood tests, to allow them to understand the reason why these were needed</w:t>
            </w:r>
            <w:r w:rsidR="00F41FEF">
              <w:rPr>
                <w:rFonts w:ascii="Arial" w:hAnsi="Arial" w:cs="Arial"/>
                <w:sz w:val="22"/>
                <w:szCs w:val="22"/>
              </w:rPr>
              <w:t>, for example ‘part of your annual review’ or ‘long term condition’.</w:t>
            </w:r>
          </w:p>
          <w:p w14:paraId="441D2B69" w14:textId="77777777" w:rsidR="009D655C" w:rsidRPr="004C201A" w:rsidRDefault="009D655C" w:rsidP="009D655C">
            <w:pPr>
              <w:pStyle w:val="ListParagraph"/>
              <w:spacing w:line="259" w:lineRule="auto"/>
              <w:rPr>
                <w:rFonts w:ascii="Arial" w:hAnsi="Arial" w:cs="Arial"/>
                <w:sz w:val="22"/>
                <w:szCs w:val="22"/>
              </w:rPr>
            </w:pPr>
          </w:p>
          <w:p w14:paraId="71118ACD" w14:textId="77777777" w:rsidR="009D655C" w:rsidRPr="004C201A" w:rsidRDefault="009D655C" w:rsidP="009D655C">
            <w:pPr>
              <w:rPr>
                <w:rFonts w:ascii="Arial" w:hAnsi="Arial" w:cs="Arial"/>
                <w:sz w:val="22"/>
                <w:szCs w:val="22"/>
              </w:rPr>
            </w:pPr>
            <w:r w:rsidRPr="004C201A">
              <w:rPr>
                <w:rFonts w:ascii="Arial" w:hAnsi="Arial" w:cs="Arial"/>
                <w:sz w:val="22"/>
                <w:szCs w:val="22"/>
              </w:rPr>
              <w:t>Making requests on behalf of family members</w:t>
            </w:r>
          </w:p>
          <w:p w14:paraId="4906BE21" w14:textId="1ABEA3F7" w:rsidR="009D655C" w:rsidRPr="004C201A" w:rsidRDefault="009D655C" w:rsidP="009D655C">
            <w:pPr>
              <w:pStyle w:val="ListParagraph"/>
              <w:numPr>
                <w:ilvl w:val="0"/>
                <w:numId w:val="4"/>
              </w:numPr>
              <w:spacing w:line="259" w:lineRule="auto"/>
              <w:rPr>
                <w:rFonts w:ascii="Arial" w:hAnsi="Arial" w:cs="Arial"/>
                <w:sz w:val="22"/>
                <w:szCs w:val="22"/>
              </w:rPr>
            </w:pPr>
            <w:r w:rsidRPr="004C201A">
              <w:rPr>
                <w:rFonts w:ascii="Arial" w:hAnsi="Arial" w:cs="Arial"/>
                <w:sz w:val="22"/>
                <w:szCs w:val="22"/>
              </w:rPr>
              <w:t>The reception team advised that when making a request on behalf of another person, the reception team will check if there are permissions noted and where there are no permissions then the patient will be contacted to seek permission.</w:t>
            </w:r>
            <w:r w:rsidR="00F41FEF">
              <w:rPr>
                <w:rFonts w:ascii="Arial" w:hAnsi="Arial" w:cs="Arial"/>
                <w:sz w:val="22"/>
                <w:szCs w:val="22"/>
              </w:rPr>
              <w:t xml:space="preserve">  </w:t>
            </w:r>
          </w:p>
          <w:p w14:paraId="4C7ACC28" w14:textId="77777777" w:rsidR="009D655C" w:rsidRPr="004C201A" w:rsidRDefault="009D655C" w:rsidP="009D655C">
            <w:pPr>
              <w:pStyle w:val="ListParagraph"/>
              <w:spacing w:line="259" w:lineRule="auto"/>
              <w:rPr>
                <w:rFonts w:ascii="Arial" w:hAnsi="Arial" w:cs="Arial"/>
                <w:sz w:val="22"/>
                <w:szCs w:val="22"/>
              </w:rPr>
            </w:pPr>
          </w:p>
          <w:p w14:paraId="22B8C1F2" w14:textId="77777777" w:rsidR="009D655C" w:rsidRPr="004C201A" w:rsidRDefault="009D655C" w:rsidP="009D655C">
            <w:pPr>
              <w:rPr>
                <w:rFonts w:ascii="Arial" w:hAnsi="Arial" w:cs="Arial"/>
                <w:sz w:val="22"/>
                <w:szCs w:val="22"/>
              </w:rPr>
            </w:pPr>
            <w:r w:rsidRPr="004C201A">
              <w:rPr>
                <w:rFonts w:ascii="Arial" w:hAnsi="Arial" w:cs="Arial"/>
                <w:sz w:val="22"/>
                <w:szCs w:val="22"/>
              </w:rPr>
              <w:t>Prescription notifications</w:t>
            </w:r>
          </w:p>
          <w:p w14:paraId="26D5C901" w14:textId="47E41793" w:rsidR="009D655C" w:rsidRPr="0081564B" w:rsidRDefault="009D655C" w:rsidP="0081564B">
            <w:pPr>
              <w:spacing w:line="259" w:lineRule="auto"/>
              <w:rPr>
                <w:rFonts w:ascii="Arial" w:hAnsi="Arial" w:cs="Arial"/>
                <w:sz w:val="22"/>
                <w:szCs w:val="22"/>
              </w:rPr>
            </w:pPr>
            <w:r w:rsidRPr="0081564B">
              <w:rPr>
                <w:rFonts w:ascii="Arial" w:hAnsi="Arial" w:cs="Arial"/>
                <w:sz w:val="22"/>
                <w:szCs w:val="22"/>
              </w:rPr>
              <w:t xml:space="preserve">Patients noted that they were not receiving text message notifications as before. </w:t>
            </w:r>
          </w:p>
          <w:p w14:paraId="6AB71F81" w14:textId="56FFC21E" w:rsidR="009D655C" w:rsidRPr="0081564B" w:rsidRDefault="009D655C" w:rsidP="0081564B">
            <w:pPr>
              <w:pStyle w:val="ListParagraph"/>
              <w:numPr>
                <w:ilvl w:val="0"/>
                <w:numId w:val="4"/>
              </w:numPr>
              <w:rPr>
                <w:rFonts w:ascii="Arial" w:hAnsi="Arial" w:cs="Arial"/>
                <w:sz w:val="22"/>
                <w:szCs w:val="22"/>
              </w:rPr>
            </w:pPr>
            <w:r w:rsidRPr="0081564B">
              <w:rPr>
                <w:rFonts w:ascii="Arial" w:hAnsi="Arial" w:cs="Arial"/>
                <w:sz w:val="22"/>
                <w:szCs w:val="22"/>
              </w:rPr>
              <w:t>Karen explained that the ICB (Integrated Care Board) had notified the surgery to keep text messages short and to a minimum due to the cost of the format.</w:t>
            </w:r>
            <w:r w:rsidR="0081564B">
              <w:rPr>
                <w:rFonts w:ascii="Arial" w:hAnsi="Arial" w:cs="Arial"/>
                <w:sz w:val="22"/>
                <w:szCs w:val="22"/>
              </w:rPr>
              <w:t xml:space="preserve">  This was frustrating for everybody as NHS England has asked us to go ‘digital’ as much as possible.  </w:t>
            </w:r>
          </w:p>
          <w:p w14:paraId="7051E133" w14:textId="77777777" w:rsidR="0081564B" w:rsidRDefault="0081564B" w:rsidP="0081564B">
            <w:pPr>
              <w:spacing w:line="259" w:lineRule="auto"/>
              <w:rPr>
                <w:rFonts w:ascii="Arial" w:hAnsi="Arial" w:cs="Arial"/>
                <w:sz w:val="22"/>
                <w:szCs w:val="22"/>
              </w:rPr>
            </w:pPr>
          </w:p>
          <w:p w14:paraId="0E4089C2" w14:textId="69EE26C2" w:rsidR="009D655C" w:rsidRDefault="009D655C" w:rsidP="0081564B">
            <w:pPr>
              <w:spacing w:line="259" w:lineRule="auto"/>
              <w:rPr>
                <w:rFonts w:ascii="Arial" w:hAnsi="Arial" w:cs="Arial"/>
                <w:sz w:val="22"/>
                <w:szCs w:val="22"/>
              </w:rPr>
            </w:pPr>
            <w:r w:rsidRPr="0081564B">
              <w:rPr>
                <w:rFonts w:ascii="Arial" w:hAnsi="Arial" w:cs="Arial"/>
                <w:sz w:val="22"/>
                <w:szCs w:val="22"/>
              </w:rPr>
              <w:lastRenderedPageBreak/>
              <w:t>Patients asked if a member of the dispensary team might be at the next PPG meeting.</w:t>
            </w:r>
          </w:p>
          <w:p w14:paraId="04BD50CE" w14:textId="7B6F4A6C" w:rsidR="0081564B" w:rsidRPr="0081564B" w:rsidRDefault="0081564B" w:rsidP="0081564B">
            <w:pPr>
              <w:pStyle w:val="ListParagraph"/>
              <w:numPr>
                <w:ilvl w:val="0"/>
                <w:numId w:val="4"/>
              </w:numPr>
              <w:spacing w:line="259" w:lineRule="auto"/>
              <w:rPr>
                <w:rFonts w:ascii="Arial" w:hAnsi="Arial" w:cs="Arial"/>
                <w:sz w:val="22"/>
                <w:szCs w:val="22"/>
              </w:rPr>
            </w:pPr>
            <w:r>
              <w:rPr>
                <w:rFonts w:ascii="Arial" w:hAnsi="Arial" w:cs="Arial"/>
                <w:sz w:val="22"/>
                <w:szCs w:val="22"/>
              </w:rPr>
              <w:t xml:space="preserve">The practice will try to arrange this subject to availability of staff </w:t>
            </w:r>
            <w:proofErr w:type="gramStart"/>
            <w:r>
              <w:rPr>
                <w:rFonts w:ascii="Arial" w:hAnsi="Arial" w:cs="Arial"/>
                <w:sz w:val="22"/>
                <w:szCs w:val="22"/>
              </w:rPr>
              <w:t>members, but</w:t>
            </w:r>
            <w:proofErr w:type="gramEnd"/>
            <w:r>
              <w:rPr>
                <w:rFonts w:ascii="Arial" w:hAnsi="Arial" w:cs="Arial"/>
                <w:sz w:val="22"/>
                <w:szCs w:val="22"/>
              </w:rPr>
              <w:t xml:space="preserve"> will prioritise as soon as </w:t>
            </w:r>
            <w:r w:rsidR="00F41FEF">
              <w:rPr>
                <w:rFonts w:ascii="Arial" w:hAnsi="Arial" w:cs="Arial"/>
                <w:sz w:val="22"/>
                <w:szCs w:val="22"/>
              </w:rPr>
              <w:t>possible</w:t>
            </w:r>
            <w:r>
              <w:rPr>
                <w:rFonts w:ascii="Arial" w:hAnsi="Arial" w:cs="Arial"/>
                <w:sz w:val="22"/>
                <w:szCs w:val="22"/>
              </w:rPr>
              <w:t>.</w:t>
            </w:r>
          </w:p>
          <w:p w14:paraId="236177DB" w14:textId="77777777" w:rsidR="009D655C" w:rsidRPr="004C201A" w:rsidRDefault="009D655C" w:rsidP="009D655C">
            <w:pPr>
              <w:spacing w:line="259" w:lineRule="auto"/>
              <w:rPr>
                <w:rFonts w:ascii="Arial" w:hAnsi="Arial" w:cs="Arial"/>
                <w:sz w:val="22"/>
                <w:szCs w:val="22"/>
              </w:rPr>
            </w:pPr>
          </w:p>
          <w:p w14:paraId="5CF18E8C" w14:textId="77777777" w:rsidR="009D655C" w:rsidRPr="004C201A" w:rsidRDefault="009D655C" w:rsidP="009D655C">
            <w:pPr>
              <w:rPr>
                <w:rFonts w:ascii="Arial" w:hAnsi="Arial" w:cs="Arial"/>
                <w:sz w:val="22"/>
                <w:szCs w:val="22"/>
              </w:rPr>
            </w:pPr>
            <w:r w:rsidRPr="004C201A">
              <w:rPr>
                <w:rFonts w:ascii="Arial" w:hAnsi="Arial" w:cs="Arial"/>
                <w:sz w:val="22"/>
                <w:szCs w:val="22"/>
              </w:rPr>
              <w:t>Website suggestions</w:t>
            </w:r>
          </w:p>
          <w:p w14:paraId="39F67E1B" w14:textId="1F4A3F9E" w:rsidR="009D655C" w:rsidRPr="004C201A" w:rsidRDefault="009D655C" w:rsidP="009D655C">
            <w:pPr>
              <w:pStyle w:val="ListParagraph"/>
              <w:numPr>
                <w:ilvl w:val="0"/>
                <w:numId w:val="4"/>
              </w:numPr>
              <w:spacing w:line="259" w:lineRule="auto"/>
              <w:rPr>
                <w:rFonts w:ascii="Arial" w:hAnsi="Arial" w:cs="Arial"/>
                <w:sz w:val="22"/>
                <w:szCs w:val="22"/>
              </w:rPr>
            </w:pPr>
            <w:r w:rsidRPr="004C201A">
              <w:rPr>
                <w:rFonts w:ascii="Arial" w:hAnsi="Arial" w:cs="Arial"/>
                <w:sz w:val="22"/>
                <w:szCs w:val="22"/>
              </w:rPr>
              <w:t>Patients suggested that the following information be added to the website</w:t>
            </w:r>
            <w:r w:rsidR="00F41FEF">
              <w:rPr>
                <w:rFonts w:ascii="Arial" w:hAnsi="Arial" w:cs="Arial"/>
                <w:sz w:val="22"/>
                <w:szCs w:val="22"/>
              </w:rPr>
              <w:t>:</w:t>
            </w:r>
            <w:r w:rsidRPr="004C201A">
              <w:rPr>
                <w:rFonts w:ascii="Arial" w:hAnsi="Arial" w:cs="Arial"/>
                <w:sz w:val="22"/>
                <w:szCs w:val="22"/>
              </w:rPr>
              <w:t xml:space="preserve"> explanation of roles such as MSK, Clinical </w:t>
            </w:r>
            <w:r w:rsidR="00F41FEF">
              <w:rPr>
                <w:rFonts w:ascii="Arial" w:hAnsi="Arial" w:cs="Arial"/>
                <w:sz w:val="22"/>
                <w:szCs w:val="22"/>
              </w:rPr>
              <w:t>P</w:t>
            </w:r>
            <w:r w:rsidRPr="004C201A">
              <w:rPr>
                <w:rFonts w:ascii="Arial" w:hAnsi="Arial" w:cs="Arial"/>
                <w:sz w:val="22"/>
                <w:szCs w:val="22"/>
              </w:rPr>
              <w:t>harmacist, Pharmacy First, MECS.  Also explaining the process for referrals.</w:t>
            </w:r>
          </w:p>
          <w:p w14:paraId="238D8A24" w14:textId="60F556C3" w:rsidR="009D655C" w:rsidRPr="004C201A" w:rsidRDefault="009D655C">
            <w:pPr>
              <w:rPr>
                <w:rFonts w:ascii="Arial" w:hAnsi="Arial" w:cs="Arial"/>
                <w:sz w:val="22"/>
                <w:szCs w:val="22"/>
              </w:rPr>
            </w:pPr>
          </w:p>
        </w:tc>
      </w:tr>
      <w:tr w:rsidR="009D655C" w:rsidRPr="004C201A" w14:paraId="0DD45902" w14:textId="77777777" w:rsidTr="009D655C">
        <w:tc>
          <w:tcPr>
            <w:tcW w:w="846" w:type="dxa"/>
          </w:tcPr>
          <w:p w14:paraId="6243EE4D" w14:textId="6F63D997" w:rsidR="009D655C" w:rsidRPr="004C201A" w:rsidRDefault="009D655C">
            <w:pPr>
              <w:rPr>
                <w:rFonts w:ascii="Arial" w:hAnsi="Arial" w:cs="Arial"/>
                <w:sz w:val="22"/>
                <w:szCs w:val="22"/>
              </w:rPr>
            </w:pPr>
            <w:r w:rsidRPr="004C201A">
              <w:rPr>
                <w:rFonts w:ascii="Arial" w:hAnsi="Arial" w:cs="Arial"/>
                <w:sz w:val="22"/>
                <w:szCs w:val="22"/>
              </w:rPr>
              <w:lastRenderedPageBreak/>
              <w:t>6</w:t>
            </w:r>
          </w:p>
        </w:tc>
        <w:tc>
          <w:tcPr>
            <w:tcW w:w="8788" w:type="dxa"/>
          </w:tcPr>
          <w:p w14:paraId="75729387" w14:textId="54A900D7" w:rsidR="009D655C" w:rsidRPr="004C201A" w:rsidRDefault="009D655C">
            <w:pPr>
              <w:rPr>
                <w:rFonts w:ascii="Arial" w:hAnsi="Arial" w:cs="Arial"/>
                <w:sz w:val="22"/>
                <w:szCs w:val="22"/>
              </w:rPr>
            </w:pPr>
            <w:r w:rsidRPr="004C201A">
              <w:rPr>
                <w:rFonts w:ascii="Arial" w:hAnsi="Arial" w:cs="Arial"/>
                <w:sz w:val="22"/>
                <w:szCs w:val="22"/>
              </w:rPr>
              <w:t>Feedback / Any suggestions for future topics / meetings</w:t>
            </w:r>
          </w:p>
          <w:p w14:paraId="144E4335" w14:textId="77777777" w:rsidR="009D655C" w:rsidRPr="004C201A" w:rsidRDefault="009D655C">
            <w:pPr>
              <w:rPr>
                <w:rFonts w:ascii="Arial" w:hAnsi="Arial" w:cs="Arial"/>
                <w:sz w:val="22"/>
                <w:szCs w:val="22"/>
              </w:rPr>
            </w:pPr>
          </w:p>
          <w:p w14:paraId="7F346F55" w14:textId="77777777" w:rsidR="009D655C" w:rsidRPr="004C201A" w:rsidRDefault="009D655C" w:rsidP="009D655C">
            <w:pPr>
              <w:rPr>
                <w:rFonts w:ascii="Arial" w:hAnsi="Arial" w:cs="Arial"/>
                <w:sz w:val="22"/>
                <w:szCs w:val="22"/>
              </w:rPr>
            </w:pPr>
            <w:r w:rsidRPr="004C201A">
              <w:rPr>
                <w:rFonts w:ascii="Arial" w:hAnsi="Arial" w:cs="Arial"/>
                <w:sz w:val="22"/>
                <w:szCs w:val="22"/>
              </w:rPr>
              <w:t>Patient feedback</w:t>
            </w:r>
          </w:p>
          <w:p w14:paraId="19A00D63" w14:textId="77777777" w:rsidR="009D655C" w:rsidRPr="004C201A" w:rsidRDefault="009D655C" w:rsidP="009D655C">
            <w:pPr>
              <w:rPr>
                <w:rFonts w:ascii="Arial" w:hAnsi="Arial" w:cs="Arial"/>
                <w:sz w:val="22"/>
                <w:szCs w:val="22"/>
              </w:rPr>
            </w:pPr>
            <w:r w:rsidRPr="004C201A">
              <w:rPr>
                <w:rFonts w:ascii="Arial" w:hAnsi="Arial" w:cs="Arial"/>
                <w:sz w:val="22"/>
                <w:szCs w:val="22"/>
              </w:rPr>
              <w:t>Patients felt the service was improving, commended the reception team for their helpful and kind support</w:t>
            </w:r>
          </w:p>
          <w:p w14:paraId="6BC6C00E" w14:textId="77777777" w:rsidR="009D655C" w:rsidRPr="004C201A" w:rsidRDefault="009D655C" w:rsidP="009D655C">
            <w:pPr>
              <w:rPr>
                <w:rFonts w:ascii="Arial" w:hAnsi="Arial" w:cs="Arial"/>
                <w:sz w:val="22"/>
                <w:szCs w:val="22"/>
              </w:rPr>
            </w:pPr>
          </w:p>
          <w:p w14:paraId="2C2E4C08" w14:textId="77777777" w:rsidR="009D655C" w:rsidRPr="004C201A" w:rsidRDefault="009D655C" w:rsidP="009D655C">
            <w:pPr>
              <w:rPr>
                <w:rFonts w:ascii="Arial" w:hAnsi="Arial" w:cs="Arial"/>
                <w:sz w:val="22"/>
                <w:szCs w:val="22"/>
              </w:rPr>
            </w:pPr>
            <w:r w:rsidRPr="004C201A">
              <w:rPr>
                <w:rFonts w:ascii="Arial" w:hAnsi="Arial" w:cs="Arial"/>
                <w:sz w:val="22"/>
                <w:szCs w:val="22"/>
              </w:rPr>
              <w:t>Suggestions for next meeting</w:t>
            </w:r>
          </w:p>
          <w:p w14:paraId="0727AA2C" w14:textId="77777777" w:rsidR="009D655C" w:rsidRPr="004C201A" w:rsidRDefault="009D655C" w:rsidP="009D655C">
            <w:pPr>
              <w:pStyle w:val="ListParagraph"/>
              <w:numPr>
                <w:ilvl w:val="0"/>
                <w:numId w:val="4"/>
              </w:numPr>
              <w:spacing w:line="259" w:lineRule="auto"/>
              <w:rPr>
                <w:rFonts w:ascii="Arial" w:hAnsi="Arial" w:cs="Arial"/>
                <w:sz w:val="22"/>
                <w:szCs w:val="22"/>
              </w:rPr>
            </w:pPr>
            <w:r w:rsidRPr="004C201A">
              <w:rPr>
                <w:rFonts w:ascii="Arial" w:hAnsi="Arial" w:cs="Arial"/>
                <w:sz w:val="22"/>
                <w:szCs w:val="22"/>
              </w:rPr>
              <w:t>Meet dispensary team</w:t>
            </w:r>
          </w:p>
          <w:p w14:paraId="17B8169B" w14:textId="77777777" w:rsidR="009D655C" w:rsidRPr="004C201A" w:rsidRDefault="009D655C" w:rsidP="009D655C">
            <w:pPr>
              <w:pStyle w:val="ListParagraph"/>
              <w:numPr>
                <w:ilvl w:val="0"/>
                <w:numId w:val="4"/>
              </w:numPr>
              <w:spacing w:line="259" w:lineRule="auto"/>
              <w:rPr>
                <w:rFonts w:ascii="Arial" w:hAnsi="Arial" w:cs="Arial"/>
                <w:sz w:val="22"/>
                <w:szCs w:val="22"/>
              </w:rPr>
            </w:pPr>
            <w:r w:rsidRPr="004C201A">
              <w:rPr>
                <w:rFonts w:ascii="Arial" w:hAnsi="Arial" w:cs="Arial"/>
                <w:sz w:val="22"/>
                <w:szCs w:val="22"/>
              </w:rPr>
              <w:t>Introduce IT Lead</w:t>
            </w:r>
          </w:p>
          <w:p w14:paraId="6319E4E6" w14:textId="7611B1F3" w:rsidR="009D655C" w:rsidRPr="004C201A" w:rsidRDefault="009D655C">
            <w:pPr>
              <w:rPr>
                <w:rFonts w:ascii="Arial" w:hAnsi="Arial" w:cs="Arial"/>
                <w:sz w:val="22"/>
                <w:szCs w:val="22"/>
              </w:rPr>
            </w:pPr>
          </w:p>
        </w:tc>
      </w:tr>
      <w:tr w:rsidR="009D655C" w:rsidRPr="004C201A" w14:paraId="525732B7" w14:textId="77777777" w:rsidTr="009D655C">
        <w:tc>
          <w:tcPr>
            <w:tcW w:w="846" w:type="dxa"/>
          </w:tcPr>
          <w:p w14:paraId="0584F470" w14:textId="52254A5B" w:rsidR="009D655C" w:rsidRPr="004C201A" w:rsidRDefault="009D655C">
            <w:pPr>
              <w:rPr>
                <w:rFonts w:ascii="Arial" w:hAnsi="Arial" w:cs="Arial"/>
                <w:sz w:val="22"/>
                <w:szCs w:val="22"/>
              </w:rPr>
            </w:pPr>
            <w:r w:rsidRPr="004C201A">
              <w:rPr>
                <w:rFonts w:ascii="Arial" w:hAnsi="Arial" w:cs="Arial"/>
                <w:sz w:val="22"/>
                <w:szCs w:val="22"/>
              </w:rPr>
              <w:t>7</w:t>
            </w:r>
          </w:p>
        </w:tc>
        <w:tc>
          <w:tcPr>
            <w:tcW w:w="8788" w:type="dxa"/>
          </w:tcPr>
          <w:p w14:paraId="532D162A" w14:textId="0ED74BC8" w:rsidR="009D655C" w:rsidRDefault="009D655C">
            <w:pPr>
              <w:rPr>
                <w:rFonts w:ascii="Arial" w:hAnsi="Arial" w:cs="Arial"/>
                <w:sz w:val="22"/>
                <w:szCs w:val="22"/>
              </w:rPr>
            </w:pPr>
            <w:r w:rsidRPr="004C201A">
              <w:rPr>
                <w:rFonts w:ascii="Arial" w:hAnsi="Arial" w:cs="Arial"/>
                <w:sz w:val="22"/>
                <w:szCs w:val="22"/>
              </w:rPr>
              <w:t xml:space="preserve">Conclusions and date of next meeting </w:t>
            </w:r>
          </w:p>
          <w:p w14:paraId="45A3BE4C" w14:textId="4C9EE4D9" w:rsidR="00F41FEF" w:rsidRPr="004C201A" w:rsidRDefault="00F41FEF">
            <w:pPr>
              <w:rPr>
                <w:rFonts w:ascii="Arial" w:hAnsi="Arial" w:cs="Arial"/>
                <w:sz w:val="22"/>
                <w:szCs w:val="22"/>
              </w:rPr>
            </w:pPr>
            <w:r>
              <w:rPr>
                <w:rFonts w:ascii="Arial" w:hAnsi="Arial" w:cs="Arial"/>
                <w:sz w:val="22"/>
                <w:szCs w:val="22"/>
              </w:rPr>
              <w:t>Patients were thanked for attending and next dates are as follows:</w:t>
            </w:r>
          </w:p>
          <w:p w14:paraId="5FAE1010" w14:textId="5D8BCEE1" w:rsidR="009D655C" w:rsidRPr="004C201A" w:rsidRDefault="009D655C">
            <w:pPr>
              <w:rPr>
                <w:rFonts w:ascii="Arial" w:hAnsi="Arial" w:cs="Arial"/>
                <w:sz w:val="22"/>
                <w:szCs w:val="22"/>
              </w:rPr>
            </w:pPr>
            <w:r w:rsidRPr="004C201A">
              <w:rPr>
                <w:rFonts w:ascii="Arial" w:hAnsi="Arial" w:cs="Arial"/>
                <w:sz w:val="22"/>
                <w:szCs w:val="22"/>
              </w:rPr>
              <w:t>-17</w:t>
            </w:r>
            <w:r w:rsidRPr="004C201A">
              <w:rPr>
                <w:rFonts w:ascii="Arial" w:hAnsi="Arial" w:cs="Arial"/>
                <w:sz w:val="22"/>
                <w:szCs w:val="22"/>
                <w:vertAlign w:val="superscript"/>
              </w:rPr>
              <w:t>th</w:t>
            </w:r>
            <w:r w:rsidRPr="004C201A">
              <w:rPr>
                <w:rFonts w:ascii="Arial" w:hAnsi="Arial" w:cs="Arial"/>
                <w:sz w:val="22"/>
                <w:szCs w:val="22"/>
              </w:rPr>
              <w:t xml:space="preserve"> March</w:t>
            </w:r>
          </w:p>
          <w:p w14:paraId="43F7E1B3" w14:textId="01E0315E" w:rsidR="009D655C" w:rsidRPr="004C201A" w:rsidRDefault="009D655C">
            <w:pPr>
              <w:rPr>
                <w:rFonts w:ascii="Arial" w:hAnsi="Arial" w:cs="Arial"/>
                <w:sz w:val="22"/>
                <w:szCs w:val="22"/>
              </w:rPr>
            </w:pPr>
            <w:r w:rsidRPr="004C201A">
              <w:rPr>
                <w:rFonts w:ascii="Arial" w:hAnsi="Arial" w:cs="Arial"/>
                <w:sz w:val="22"/>
                <w:szCs w:val="22"/>
              </w:rPr>
              <w:t>-19</w:t>
            </w:r>
            <w:r w:rsidRPr="004C201A">
              <w:rPr>
                <w:rFonts w:ascii="Arial" w:hAnsi="Arial" w:cs="Arial"/>
                <w:sz w:val="22"/>
                <w:szCs w:val="22"/>
                <w:vertAlign w:val="superscript"/>
              </w:rPr>
              <w:t>th</w:t>
            </w:r>
            <w:r w:rsidRPr="004C201A">
              <w:rPr>
                <w:rFonts w:ascii="Arial" w:hAnsi="Arial" w:cs="Arial"/>
                <w:sz w:val="22"/>
                <w:szCs w:val="22"/>
              </w:rPr>
              <w:t xml:space="preserve"> May</w:t>
            </w:r>
          </w:p>
          <w:p w14:paraId="58A22D46" w14:textId="23BD4116" w:rsidR="009D655C" w:rsidRPr="004C201A" w:rsidRDefault="009D655C">
            <w:pPr>
              <w:rPr>
                <w:rFonts w:ascii="Arial" w:hAnsi="Arial" w:cs="Arial"/>
                <w:sz w:val="22"/>
                <w:szCs w:val="22"/>
              </w:rPr>
            </w:pPr>
          </w:p>
        </w:tc>
      </w:tr>
    </w:tbl>
    <w:p w14:paraId="50D52AD2" w14:textId="77777777" w:rsidR="00ED6C8D" w:rsidRPr="004C201A" w:rsidRDefault="00ED6C8D">
      <w:pPr>
        <w:rPr>
          <w:rFonts w:ascii="Arial" w:hAnsi="Arial" w:cs="Arial"/>
          <w:sz w:val="22"/>
          <w:szCs w:val="22"/>
        </w:rPr>
      </w:pPr>
    </w:p>
    <w:p w14:paraId="5639D8E2" w14:textId="77777777" w:rsidR="00CA6F00" w:rsidRPr="004C201A" w:rsidRDefault="00CA6F00">
      <w:pPr>
        <w:rPr>
          <w:rFonts w:ascii="Arial" w:hAnsi="Arial" w:cs="Arial"/>
          <w:sz w:val="22"/>
          <w:szCs w:val="22"/>
        </w:rPr>
      </w:pPr>
    </w:p>
    <w:p w14:paraId="7DD38620" w14:textId="77777777" w:rsidR="005B2154" w:rsidRPr="004C201A" w:rsidRDefault="005B2154">
      <w:pPr>
        <w:rPr>
          <w:rFonts w:ascii="Arial" w:hAnsi="Arial" w:cs="Arial"/>
          <w:sz w:val="22"/>
          <w:szCs w:val="22"/>
        </w:rPr>
      </w:pPr>
    </w:p>
    <w:p w14:paraId="53D38B01" w14:textId="77777777" w:rsidR="003C38A6" w:rsidRPr="004C201A" w:rsidRDefault="003C38A6">
      <w:pPr>
        <w:rPr>
          <w:rFonts w:ascii="Arial" w:hAnsi="Arial" w:cs="Arial"/>
          <w:sz w:val="22"/>
          <w:szCs w:val="22"/>
        </w:rPr>
      </w:pPr>
    </w:p>
    <w:p w14:paraId="1136F78C" w14:textId="77777777" w:rsidR="003C38A6" w:rsidRPr="004C201A" w:rsidRDefault="003C38A6">
      <w:pPr>
        <w:rPr>
          <w:rFonts w:ascii="Arial" w:hAnsi="Arial" w:cs="Arial"/>
          <w:sz w:val="22"/>
          <w:szCs w:val="22"/>
        </w:rPr>
      </w:pPr>
    </w:p>
    <w:p w14:paraId="598FC430" w14:textId="77777777" w:rsidR="003C38A6" w:rsidRPr="004C201A" w:rsidRDefault="003C38A6">
      <w:pPr>
        <w:rPr>
          <w:rFonts w:ascii="Arial" w:hAnsi="Arial" w:cs="Arial"/>
          <w:sz w:val="22"/>
          <w:szCs w:val="22"/>
        </w:rPr>
      </w:pPr>
    </w:p>
    <w:p w14:paraId="1C401C59" w14:textId="77777777" w:rsidR="003C38A6" w:rsidRPr="004C201A" w:rsidRDefault="003C38A6">
      <w:pPr>
        <w:rPr>
          <w:rFonts w:ascii="Arial" w:hAnsi="Arial" w:cs="Arial"/>
          <w:sz w:val="22"/>
          <w:szCs w:val="22"/>
        </w:rPr>
      </w:pPr>
    </w:p>
    <w:p w14:paraId="392F89E8" w14:textId="77777777" w:rsidR="003C38A6" w:rsidRPr="004C201A" w:rsidRDefault="003C38A6">
      <w:pPr>
        <w:rPr>
          <w:rFonts w:ascii="Arial" w:hAnsi="Arial" w:cs="Arial"/>
          <w:sz w:val="22"/>
          <w:szCs w:val="22"/>
        </w:rPr>
      </w:pPr>
    </w:p>
    <w:p w14:paraId="3EC2D68B" w14:textId="77777777" w:rsidR="003C38A6" w:rsidRPr="004C201A" w:rsidRDefault="003C38A6">
      <w:pPr>
        <w:rPr>
          <w:rFonts w:ascii="Arial" w:hAnsi="Arial" w:cs="Arial"/>
          <w:sz w:val="22"/>
          <w:szCs w:val="22"/>
        </w:rPr>
      </w:pPr>
    </w:p>
    <w:p w14:paraId="3D84038A" w14:textId="77777777" w:rsidR="003C38A6" w:rsidRPr="004C201A" w:rsidRDefault="003C38A6">
      <w:pPr>
        <w:rPr>
          <w:rFonts w:ascii="Arial" w:hAnsi="Arial" w:cs="Arial"/>
          <w:sz w:val="22"/>
          <w:szCs w:val="22"/>
        </w:rPr>
      </w:pPr>
    </w:p>
    <w:p w14:paraId="6D286C14" w14:textId="77777777" w:rsidR="003C38A6" w:rsidRDefault="003C38A6">
      <w:pPr>
        <w:rPr>
          <w:rFonts w:ascii="Arial" w:hAnsi="Arial" w:cs="Arial"/>
          <w:sz w:val="22"/>
          <w:szCs w:val="22"/>
        </w:rPr>
      </w:pPr>
    </w:p>
    <w:p w14:paraId="4C3A24AB" w14:textId="77777777" w:rsidR="00F41FEF" w:rsidRDefault="00F41FEF">
      <w:pPr>
        <w:rPr>
          <w:rFonts w:ascii="Arial" w:hAnsi="Arial" w:cs="Arial"/>
          <w:sz w:val="22"/>
          <w:szCs w:val="22"/>
        </w:rPr>
      </w:pPr>
    </w:p>
    <w:p w14:paraId="53360730" w14:textId="77777777" w:rsidR="00F41FEF" w:rsidRDefault="00F41FEF">
      <w:pPr>
        <w:rPr>
          <w:rFonts w:ascii="Arial" w:hAnsi="Arial" w:cs="Arial"/>
          <w:sz w:val="22"/>
          <w:szCs w:val="22"/>
        </w:rPr>
      </w:pPr>
    </w:p>
    <w:p w14:paraId="60A2C4E8" w14:textId="77777777" w:rsidR="00F41FEF" w:rsidRDefault="00F41FEF">
      <w:pPr>
        <w:rPr>
          <w:rFonts w:ascii="Arial" w:hAnsi="Arial" w:cs="Arial"/>
          <w:sz w:val="22"/>
          <w:szCs w:val="22"/>
        </w:rPr>
      </w:pPr>
    </w:p>
    <w:p w14:paraId="55236BFB" w14:textId="77777777" w:rsidR="00F41FEF" w:rsidRPr="004C201A" w:rsidRDefault="00F41FEF">
      <w:pPr>
        <w:rPr>
          <w:rFonts w:ascii="Arial" w:hAnsi="Arial" w:cs="Arial"/>
          <w:sz w:val="22"/>
          <w:szCs w:val="22"/>
        </w:rPr>
      </w:pPr>
    </w:p>
    <w:p w14:paraId="6F66C62B" w14:textId="77777777" w:rsidR="003C38A6" w:rsidRPr="004C201A" w:rsidRDefault="003C38A6">
      <w:pPr>
        <w:rPr>
          <w:rFonts w:ascii="Arial" w:hAnsi="Arial" w:cs="Arial"/>
          <w:sz w:val="22"/>
          <w:szCs w:val="22"/>
        </w:rPr>
      </w:pPr>
    </w:p>
    <w:p w14:paraId="04CFFFDE" w14:textId="77777777" w:rsidR="005B2154" w:rsidRPr="004C201A" w:rsidRDefault="005B2154">
      <w:pPr>
        <w:rPr>
          <w:rFonts w:ascii="Arial" w:hAnsi="Arial" w:cs="Arial"/>
          <w:sz w:val="22"/>
          <w:szCs w:val="22"/>
        </w:rPr>
      </w:pPr>
    </w:p>
    <w:p w14:paraId="4AD152F6" w14:textId="0E3223FA" w:rsidR="005B2154" w:rsidRPr="004C201A" w:rsidRDefault="005B2154" w:rsidP="005B2154">
      <w:pPr>
        <w:jc w:val="center"/>
        <w:rPr>
          <w:rFonts w:ascii="Arial" w:hAnsi="Arial" w:cs="Arial"/>
          <w:sz w:val="22"/>
          <w:szCs w:val="22"/>
        </w:rPr>
      </w:pPr>
      <w:r w:rsidRPr="004C201A">
        <w:rPr>
          <w:rFonts w:ascii="Arial" w:hAnsi="Arial" w:cs="Arial"/>
          <w:sz w:val="22"/>
          <w:szCs w:val="22"/>
        </w:rPr>
        <w:lastRenderedPageBreak/>
        <w:t>Ground Rules for Patient Group Meetings</w:t>
      </w:r>
    </w:p>
    <w:p w14:paraId="531AA0F6" w14:textId="77777777" w:rsidR="005B2154" w:rsidRPr="004C201A" w:rsidRDefault="005B2154">
      <w:pPr>
        <w:rPr>
          <w:rFonts w:ascii="Arial" w:hAnsi="Arial" w:cs="Arial"/>
          <w:sz w:val="22"/>
          <w:szCs w:val="22"/>
        </w:rPr>
      </w:pPr>
      <w:r w:rsidRPr="004C201A">
        <w:rPr>
          <w:rFonts w:ascii="Arial" w:hAnsi="Arial" w:cs="Arial"/>
          <w:sz w:val="22"/>
          <w:szCs w:val="22"/>
        </w:rPr>
        <w:t xml:space="preserve">1. This meeting is not a forum for individual complaints and single issues as there will be other procedures for supporting patients with these concerns. </w:t>
      </w:r>
    </w:p>
    <w:p w14:paraId="2B4E9060" w14:textId="77777777" w:rsidR="005B2154" w:rsidRPr="004C201A" w:rsidRDefault="005B2154">
      <w:pPr>
        <w:rPr>
          <w:rFonts w:ascii="Arial" w:hAnsi="Arial" w:cs="Arial"/>
          <w:sz w:val="22"/>
          <w:szCs w:val="22"/>
        </w:rPr>
      </w:pPr>
      <w:r w:rsidRPr="004C201A">
        <w:rPr>
          <w:rFonts w:ascii="Arial" w:hAnsi="Arial" w:cs="Arial"/>
          <w:sz w:val="22"/>
          <w:szCs w:val="22"/>
        </w:rPr>
        <w:t>2. We advocate open and honest communication and discussions between individuals.</w:t>
      </w:r>
    </w:p>
    <w:p w14:paraId="7D069479" w14:textId="77777777" w:rsidR="005B2154" w:rsidRPr="004C201A" w:rsidRDefault="005B2154">
      <w:pPr>
        <w:rPr>
          <w:rFonts w:ascii="Arial" w:hAnsi="Arial" w:cs="Arial"/>
          <w:sz w:val="22"/>
          <w:szCs w:val="22"/>
        </w:rPr>
      </w:pPr>
      <w:r w:rsidRPr="004C201A">
        <w:rPr>
          <w:rFonts w:ascii="Arial" w:hAnsi="Arial" w:cs="Arial"/>
          <w:sz w:val="22"/>
          <w:szCs w:val="22"/>
        </w:rPr>
        <w:t xml:space="preserve">3. We will be flexible, listen, ask for help and support each other. </w:t>
      </w:r>
    </w:p>
    <w:p w14:paraId="023EEE4A" w14:textId="77777777" w:rsidR="005B2154" w:rsidRPr="004C201A" w:rsidRDefault="005B2154">
      <w:pPr>
        <w:rPr>
          <w:rFonts w:ascii="Arial" w:hAnsi="Arial" w:cs="Arial"/>
          <w:sz w:val="22"/>
          <w:szCs w:val="22"/>
        </w:rPr>
      </w:pPr>
      <w:r w:rsidRPr="004C201A">
        <w:rPr>
          <w:rFonts w:ascii="Arial" w:hAnsi="Arial" w:cs="Arial"/>
          <w:sz w:val="22"/>
          <w:szCs w:val="22"/>
        </w:rPr>
        <w:t xml:space="preserve">4. We will demonstrate a commitment to delivering results, as a Group. </w:t>
      </w:r>
    </w:p>
    <w:p w14:paraId="7ACF4A4F" w14:textId="4BA81086" w:rsidR="005B2154" w:rsidRPr="004C201A" w:rsidRDefault="005B2154">
      <w:pPr>
        <w:rPr>
          <w:rFonts w:ascii="Arial" w:hAnsi="Arial" w:cs="Arial"/>
          <w:sz w:val="22"/>
          <w:szCs w:val="22"/>
        </w:rPr>
      </w:pPr>
      <w:r w:rsidRPr="004C201A">
        <w:rPr>
          <w:rFonts w:ascii="Arial" w:hAnsi="Arial" w:cs="Arial"/>
          <w:sz w:val="22"/>
          <w:szCs w:val="22"/>
        </w:rPr>
        <w:t xml:space="preserve">5. All views are valid and will be listened to - respect other’s views and don’t interrupt. </w:t>
      </w:r>
    </w:p>
    <w:p w14:paraId="5B434F99" w14:textId="46FE65A8" w:rsidR="005B2154" w:rsidRPr="004C201A" w:rsidRDefault="005B2154">
      <w:pPr>
        <w:rPr>
          <w:rFonts w:ascii="Arial" w:hAnsi="Arial" w:cs="Arial"/>
          <w:sz w:val="22"/>
          <w:szCs w:val="22"/>
        </w:rPr>
      </w:pPr>
      <w:r w:rsidRPr="004C201A">
        <w:rPr>
          <w:rFonts w:ascii="Arial" w:hAnsi="Arial" w:cs="Arial"/>
          <w:sz w:val="22"/>
          <w:szCs w:val="22"/>
        </w:rPr>
        <w:t xml:space="preserve">6. No phones or other disruptions. </w:t>
      </w:r>
    </w:p>
    <w:p w14:paraId="136A5509" w14:textId="06F42EE5" w:rsidR="005B2154" w:rsidRPr="004C201A" w:rsidRDefault="005B2154">
      <w:pPr>
        <w:rPr>
          <w:rFonts w:ascii="Arial" w:hAnsi="Arial" w:cs="Arial"/>
          <w:sz w:val="22"/>
          <w:szCs w:val="22"/>
        </w:rPr>
      </w:pPr>
      <w:r w:rsidRPr="004C201A">
        <w:rPr>
          <w:rFonts w:ascii="Arial" w:hAnsi="Arial" w:cs="Arial"/>
          <w:sz w:val="22"/>
          <w:szCs w:val="22"/>
        </w:rPr>
        <w:t xml:space="preserve">7. We will start and finish on time and stick to the agenda. </w:t>
      </w:r>
    </w:p>
    <w:p w14:paraId="30495E8D" w14:textId="01AF58BF" w:rsidR="005B2154" w:rsidRPr="004C201A" w:rsidRDefault="005B2154">
      <w:pPr>
        <w:rPr>
          <w:rFonts w:ascii="Arial" w:hAnsi="Arial" w:cs="Arial"/>
          <w:sz w:val="22"/>
          <w:szCs w:val="22"/>
        </w:rPr>
      </w:pPr>
      <w:r w:rsidRPr="004C201A">
        <w:rPr>
          <w:rFonts w:ascii="Arial" w:hAnsi="Arial" w:cs="Arial"/>
          <w:sz w:val="22"/>
          <w:szCs w:val="22"/>
        </w:rPr>
        <w:t xml:space="preserve">8. The Practice will listen constructively to patients’ views and proposals and will respond explaining what action the practice will take. If no action can be taken the Practice will explain why not. </w:t>
      </w:r>
    </w:p>
    <w:p w14:paraId="3462DA40" w14:textId="0C3FB819" w:rsidR="005B2154" w:rsidRPr="004C201A" w:rsidRDefault="005B2154">
      <w:pPr>
        <w:rPr>
          <w:rFonts w:ascii="Arial" w:hAnsi="Arial" w:cs="Arial"/>
          <w:sz w:val="22"/>
          <w:szCs w:val="22"/>
        </w:rPr>
      </w:pPr>
      <w:r w:rsidRPr="004C201A">
        <w:rPr>
          <w:rFonts w:ascii="Arial" w:hAnsi="Arial" w:cs="Arial"/>
          <w:sz w:val="22"/>
          <w:szCs w:val="22"/>
        </w:rPr>
        <w:t xml:space="preserve">9. Patients take some responsibilities within the group. </w:t>
      </w:r>
    </w:p>
    <w:p w14:paraId="05D7E5B5" w14:textId="527F7AC4" w:rsidR="005B2154" w:rsidRPr="004C201A" w:rsidRDefault="005B2154">
      <w:pPr>
        <w:rPr>
          <w:rFonts w:ascii="Arial" w:hAnsi="Arial" w:cs="Arial"/>
          <w:sz w:val="22"/>
          <w:szCs w:val="22"/>
        </w:rPr>
      </w:pPr>
      <w:r w:rsidRPr="004C201A">
        <w:rPr>
          <w:rFonts w:ascii="Arial" w:hAnsi="Arial" w:cs="Arial"/>
          <w:sz w:val="22"/>
          <w:szCs w:val="22"/>
        </w:rPr>
        <w:t xml:space="preserve">10. All communications issued by the PPG will first be agreed by the Group – no communications about the group will be issued by individual members. </w:t>
      </w:r>
    </w:p>
    <w:p w14:paraId="39F70023" w14:textId="28B60324" w:rsidR="005B2154" w:rsidRPr="004C201A" w:rsidRDefault="005B2154">
      <w:pPr>
        <w:rPr>
          <w:rFonts w:ascii="Arial" w:hAnsi="Arial" w:cs="Arial"/>
          <w:sz w:val="22"/>
          <w:szCs w:val="22"/>
        </w:rPr>
      </w:pPr>
      <w:r w:rsidRPr="004C201A">
        <w:rPr>
          <w:rFonts w:ascii="Arial" w:hAnsi="Arial" w:cs="Arial"/>
          <w:sz w:val="22"/>
          <w:szCs w:val="22"/>
        </w:rPr>
        <w:t xml:space="preserve">11. The Chair/facilitator will keep the meeting focussed. </w:t>
      </w:r>
    </w:p>
    <w:p w14:paraId="7DC6962B" w14:textId="51018943" w:rsidR="005B2154" w:rsidRPr="004C201A" w:rsidRDefault="005B2154">
      <w:pPr>
        <w:rPr>
          <w:rFonts w:ascii="Arial" w:hAnsi="Arial" w:cs="Arial"/>
          <w:sz w:val="22"/>
          <w:szCs w:val="22"/>
        </w:rPr>
      </w:pPr>
      <w:r w:rsidRPr="004C201A">
        <w:rPr>
          <w:rFonts w:ascii="Arial" w:hAnsi="Arial" w:cs="Arial"/>
          <w:sz w:val="22"/>
          <w:szCs w:val="22"/>
        </w:rPr>
        <w:t xml:space="preserve">12. Brief notes (not detailed minutes) will be made recording key actions and decisions only.  Notes will be available in the public domain and will not include confidential matters. </w:t>
      </w:r>
    </w:p>
    <w:p w14:paraId="3C89647A" w14:textId="2DA36DC5" w:rsidR="005B2154" w:rsidRPr="004C201A" w:rsidRDefault="005B2154">
      <w:pPr>
        <w:rPr>
          <w:rFonts w:ascii="Arial" w:hAnsi="Arial" w:cs="Arial"/>
          <w:sz w:val="22"/>
          <w:szCs w:val="22"/>
        </w:rPr>
      </w:pPr>
      <w:r w:rsidRPr="004C201A">
        <w:rPr>
          <w:rFonts w:ascii="Arial" w:hAnsi="Arial" w:cs="Arial"/>
          <w:sz w:val="22"/>
          <w:szCs w:val="22"/>
        </w:rPr>
        <w:t xml:space="preserve">13. All PPG members will work together and support each other to meet the objectives of the group. </w:t>
      </w:r>
    </w:p>
    <w:p w14:paraId="66CD7949" w14:textId="11E630A8" w:rsidR="005B2154" w:rsidRPr="004C201A" w:rsidRDefault="005B2154">
      <w:pPr>
        <w:rPr>
          <w:rFonts w:ascii="Arial" w:hAnsi="Arial" w:cs="Arial"/>
          <w:sz w:val="22"/>
          <w:szCs w:val="22"/>
        </w:rPr>
      </w:pPr>
      <w:r w:rsidRPr="004C201A">
        <w:rPr>
          <w:rFonts w:ascii="Arial" w:hAnsi="Arial" w:cs="Arial"/>
          <w:sz w:val="22"/>
          <w:szCs w:val="22"/>
        </w:rPr>
        <w:t>14. Confidential matters and discussions are not to be shared outside the meeting.</w:t>
      </w:r>
    </w:p>
    <w:sectPr w:rsidR="005B2154" w:rsidRPr="004C20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E18"/>
    <w:multiLevelType w:val="hybridMultilevel"/>
    <w:tmpl w:val="1FF0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9B7564"/>
    <w:multiLevelType w:val="hybridMultilevel"/>
    <w:tmpl w:val="A948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8509AF"/>
    <w:multiLevelType w:val="hybridMultilevel"/>
    <w:tmpl w:val="6726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7454EF"/>
    <w:multiLevelType w:val="hybridMultilevel"/>
    <w:tmpl w:val="6512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320990">
    <w:abstractNumId w:val="1"/>
  </w:num>
  <w:num w:numId="2" w16cid:durableId="876703430">
    <w:abstractNumId w:val="2"/>
  </w:num>
  <w:num w:numId="3" w16cid:durableId="637340098">
    <w:abstractNumId w:val="0"/>
  </w:num>
  <w:num w:numId="4" w16cid:durableId="62222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8D"/>
    <w:rsid w:val="001A13B3"/>
    <w:rsid w:val="001C7997"/>
    <w:rsid w:val="0037413F"/>
    <w:rsid w:val="003C38A6"/>
    <w:rsid w:val="004C201A"/>
    <w:rsid w:val="005B2154"/>
    <w:rsid w:val="00704356"/>
    <w:rsid w:val="007074B2"/>
    <w:rsid w:val="0081564B"/>
    <w:rsid w:val="008C2A7C"/>
    <w:rsid w:val="008D4573"/>
    <w:rsid w:val="009A3143"/>
    <w:rsid w:val="009C6268"/>
    <w:rsid w:val="009D655C"/>
    <w:rsid w:val="009E1941"/>
    <w:rsid w:val="00AB6323"/>
    <w:rsid w:val="00AD2449"/>
    <w:rsid w:val="00C72548"/>
    <w:rsid w:val="00CA6F00"/>
    <w:rsid w:val="00D41682"/>
    <w:rsid w:val="00D56B7D"/>
    <w:rsid w:val="00D7053C"/>
    <w:rsid w:val="00D83A38"/>
    <w:rsid w:val="00E3325A"/>
    <w:rsid w:val="00ED6C8D"/>
    <w:rsid w:val="00F41FEF"/>
    <w:rsid w:val="00FA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D099"/>
  <w15:chartTrackingRefBased/>
  <w15:docId w15:val="{E0C3CB50-B66F-4897-BCD7-9AF3FA55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C8D"/>
    <w:rPr>
      <w:rFonts w:eastAsiaTheme="majorEastAsia" w:cstheme="majorBidi"/>
      <w:color w:val="272727" w:themeColor="text1" w:themeTint="D8"/>
    </w:rPr>
  </w:style>
  <w:style w:type="paragraph" w:styleId="Title">
    <w:name w:val="Title"/>
    <w:basedOn w:val="Normal"/>
    <w:next w:val="Normal"/>
    <w:link w:val="TitleChar"/>
    <w:uiPriority w:val="10"/>
    <w:qFormat/>
    <w:rsid w:val="00ED6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C8D"/>
    <w:pPr>
      <w:spacing w:before="160"/>
      <w:jc w:val="center"/>
    </w:pPr>
    <w:rPr>
      <w:i/>
      <w:iCs/>
      <w:color w:val="404040" w:themeColor="text1" w:themeTint="BF"/>
    </w:rPr>
  </w:style>
  <w:style w:type="character" w:customStyle="1" w:styleId="QuoteChar">
    <w:name w:val="Quote Char"/>
    <w:basedOn w:val="DefaultParagraphFont"/>
    <w:link w:val="Quote"/>
    <w:uiPriority w:val="29"/>
    <w:rsid w:val="00ED6C8D"/>
    <w:rPr>
      <w:i/>
      <w:iCs/>
      <w:color w:val="404040" w:themeColor="text1" w:themeTint="BF"/>
    </w:rPr>
  </w:style>
  <w:style w:type="paragraph" w:styleId="ListParagraph">
    <w:name w:val="List Paragraph"/>
    <w:basedOn w:val="Normal"/>
    <w:uiPriority w:val="34"/>
    <w:qFormat/>
    <w:rsid w:val="00ED6C8D"/>
    <w:pPr>
      <w:ind w:left="720"/>
      <w:contextualSpacing/>
    </w:pPr>
  </w:style>
  <w:style w:type="character" w:styleId="IntenseEmphasis">
    <w:name w:val="Intense Emphasis"/>
    <w:basedOn w:val="DefaultParagraphFont"/>
    <w:uiPriority w:val="21"/>
    <w:qFormat/>
    <w:rsid w:val="00ED6C8D"/>
    <w:rPr>
      <w:i/>
      <w:iCs/>
      <w:color w:val="0F4761" w:themeColor="accent1" w:themeShade="BF"/>
    </w:rPr>
  </w:style>
  <w:style w:type="paragraph" w:styleId="IntenseQuote">
    <w:name w:val="Intense Quote"/>
    <w:basedOn w:val="Normal"/>
    <w:next w:val="Normal"/>
    <w:link w:val="IntenseQuoteChar"/>
    <w:uiPriority w:val="30"/>
    <w:qFormat/>
    <w:rsid w:val="00ED6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C8D"/>
    <w:rPr>
      <w:i/>
      <w:iCs/>
      <w:color w:val="0F4761" w:themeColor="accent1" w:themeShade="BF"/>
    </w:rPr>
  </w:style>
  <w:style w:type="character" w:styleId="IntenseReference">
    <w:name w:val="Intense Reference"/>
    <w:basedOn w:val="DefaultParagraphFont"/>
    <w:uiPriority w:val="32"/>
    <w:qFormat/>
    <w:rsid w:val="00ED6C8D"/>
    <w:rPr>
      <w:b/>
      <w:bCs/>
      <w:smallCaps/>
      <w:color w:val="0F4761" w:themeColor="accent1" w:themeShade="BF"/>
      <w:spacing w:val="5"/>
    </w:rPr>
  </w:style>
  <w:style w:type="table" w:styleId="TableGrid">
    <w:name w:val="Table Grid"/>
    <w:basedOn w:val="TableNormal"/>
    <w:uiPriority w:val="39"/>
    <w:rsid w:val="009E1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CAKMAK, Karen (JOHN TASKER HOUSE SURGERY)</dc:creator>
  <cp:keywords/>
  <dc:description/>
  <cp:lastModifiedBy>EDWARDS, Jake (JOHN TASKER HOUSE SURGERY)</cp:lastModifiedBy>
  <cp:revision>2</cp:revision>
  <cp:lastPrinted>2025-11-11T17:19:00Z</cp:lastPrinted>
  <dcterms:created xsi:type="dcterms:W3CDTF">2026-03-09T13:34:00Z</dcterms:created>
  <dcterms:modified xsi:type="dcterms:W3CDTF">2026-03-09T13:34:00Z</dcterms:modified>
</cp:coreProperties>
</file>